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161" w:rsidRDefault="004076F0" w:rsidP="00BE28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Продажа на открытых аукционных электронных торгах </w:t>
      </w:r>
      <w:r w:rsidRPr="004076F0">
        <w:rPr>
          <w:rFonts w:ascii="Times New Roman" w:hAnsi="Times New Roman" w:cs="Times New Roman"/>
          <w:b/>
          <w:sz w:val="28"/>
          <w:szCs w:val="28"/>
        </w:rPr>
        <w:t>имущественн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4076F0">
        <w:rPr>
          <w:rFonts w:ascii="Times New Roman" w:hAnsi="Times New Roman" w:cs="Times New Roman"/>
          <w:b/>
          <w:sz w:val="28"/>
          <w:szCs w:val="28"/>
        </w:rPr>
        <w:t xml:space="preserve"> комплекс</w:t>
      </w:r>
      <w:r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Pr="004076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234E" w:rsidRPr="00AA5816">
        <w:rPr>
          <w:rFonts w:ascii="Times New Roman" w:hAnsi="Times New Roman" w:cs="Times New Roman"/>
          <w:b/>
          <w:sz w:val="28"/>
          <w:szCs w:val="28"/>
        </w:rPr>
        <w:t>РУПП «</w:t>
      </w:r>
      <w:proofErr w:type="spellStart"/>
      <w:r w:rsidR="005A234E" w:rsidRPr="00AA5816">
        <w:rPr>
          <w:rFonts w:ascii="Times New Roman" w:hAnsi="Times New Roman" w:cs="Times New Roman"/>
          <w:b/>
          <w:sz w:val="28"/>
          <w:szCs w:val="28"/>
        </w:rPr>
        <w:t>Березатара</w:t>
      </w:r>
      <w:proofErr w:type="spellEnd"/>
      <w:r w:rsidR="005A234E" w:rsidRPr="00AA5816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, включа</w:t>
      </w:r>
      <w:r w:rsidR="00217A14">
        <w:rPr>
          <w:rFonts w:ascii="Times New Roman" w:hAnsi="Times New Roman" w:cs="Times New Roman"/>
          <w:b/>
          <w:sz w:val="28"/>
          <w:szCs w:val="28"/>
        </w:rPr>
        <w:t>ю</w:t>
      </w:r>
      <w:r>
        <w:rPr>
          <w:rFonts w:ascii="Times New Roman" w:hAnsi="Times New Roman" w:cs="Times New Roman"/>
          <w:b/>
          <w:sz w:val="28"/>
          <w:szCs w:val="28"/>
        </w:rPr>
        <w:t>щ</w:t>
      </w:r>
      <w:r w:rsidR="00217A14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го </w:t>
      </w:r>
      <w:r w:rsidR="00167161" w:rsidRPr="00AA58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2809">
        <w:rPr>
          <w:rFonts w:ascii="Times New Roman" w:hAnsi="Times New Roman" w:cs="Times New Roman"/>
          <w:b/>
          <w:sz w:val="28"/>
          <w:szCs w:val="28"/>
        </w:rPr>
        <w:t xml:space="preserve">административные, производственные, складские и вспомогательные  помещения, </w:t>
      </w:r>
      <w:r w:rsidR="005A234E" w:rsidRPr="00AA5816">
        <w:rPr>
          <w:rFonts w:ascii="Times New Roman" w:hAnsi="Times New Roman" w:cs="Times New Roman"/>
          <w:b/>
          <w:sz w:val="28"/>
          <w:szCs w:val="28"/>
        </w:rPr>
        <w:t>производстве</w:t>
      </w:r>
      <w:r w:rsidR="00BE2809">
        <w:rPr>
          <w:rFonts w:ascii="Times New Roman" w:hAnsi="Times New Roman" w:cs="Times New Roman"/>
          <w:b/>
          <w:sz w:val="28"/>
          <w:szCs w:val="28"/>
        </w:rPr>
        <w:t>нное</w:t>
      </w:r>
      <w:r w:rsidR="005A234E" w:rsidRPr="00AA5816">
        <w:rPr>
          <w:rFonts w:ascii="Times New Roman" w:hAnsi="Times New Roman" w:cs="Times New Roman"/>
          <w:b/>
          <w:sz w:val="28"/>
          <w:szCs w:val="28"/>
        </w:rPr>
        <w:t xml:space="preserve"> оборудовани</w:t>
      </w:r>
      <w:r w:rsidR="00BE2809">
        <w:rPr>
          <w:rFonts w:ascii="Times New Roman" w:hAnsi="Times New Roman" w:cs="Times New Roman"/>
          <w:b/>
          <w:sz w:val="28"/>
          <w:szCs w:val="28"/>
        </w:rPr>
        <w:t>е</w:t>
      </w:r>
      <w:r w:rsidR="00FF08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1912" w:rsidRPr="00AA581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F085F" w:rsidRPr="00E653F1" w:rsidRDefault="00FF085F" w:rsidP="005A234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D686B" w:rsidRPr="00D67F5A" w:rsidRDefault="004D686B" w:rsidP="005A234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67F5A">
        <w:rPr>
          <w:rFonts w:ascii="Times New Roman" w:hAnsi="Times New Roman" w:cs="Times New Roman"/>
          <w:b/>
          <w:sz w:val="32"/>
          <w:szCs w:val="32"/>
        </w:rPr>
        <w:t>Общие сведения</w:t>
      </w:r>
    </w:p>
    <w:p w:rsidR="00D955C8" w:rsidRDefault="00D955C8" w:rsidP="00D955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817BE" w:rsidRDefault="00D955C8" w:rsidP="004319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</w:t>
      </w:r>
      <w:r w:rsidR="008817BE" w:rsidRPr="008817BE">
        <w:rPr>
          <w:rFonts w:ascii="Times New Roman" w:hAnsi="Times New Roman" w:cs="Times New Roman"/>
          <w:sz w:val="26"/>
          <w:szCs w:val="26"/>
        </w:rPr>
        <w:t>УПП «</w:t>
      </w:r>
      <w:proofErr w:type="spellStart"/>
      <w:r w:rsidR="008817BE" w:rsidRPr="008817BE">
        <w:rPr>
          <w:rFonts w:ascii="Times New Roman" w:hAnsi="Times New Roman" w:cs="Times New Roman"/>
          <w:sz w:val="26"/>
          <w:szCs w:val="26"/>
        </w:rPr>
        <w:t>Березатара</w:t>
      </w:r>
      <w:proofErr w:type="spellEnd"/>
      <w:r w:rsidR="008817BE" w:rsidRPr="008817BE">
        <w:rPr>
          <w:rFonts w:ascii="Times New Roman" w:hAnsi="Times New Roman" w:cs="Times New Roman"/>
          <w:sz w:val="26"/>
          <w:szCs w:val="26"/>
        </w:rPr>
        <w:t>» расположено в 250 км от г.</w:t>
      </w:r>
      <w:r w:rsidR="004219DE">
        <w:rPr>
          <w:rFonts w:ascii="Times New Roman" w:hAnsi="Times New Roman" w:cs="Times New Roman"/>
          <w:sz w:val="26"/>
          <w:szCs w:val="26"/>
        </w:rPr>
        <w:t xml:space="preserve"> </w:t>
      </w:r>
      <w:r w:rsidR="008817BE" w:rsidRPr="008817BE">
        <w:rPr>
          <w:rFonts w:ascii="Times New Roman" w:hAnsi="Times New Roman" w:cs="Times New Roman"/>
          <w:sz w:val="26"/>
          <w:szCs w:val="26"/>
        </w:rPr>
        <w:t>Минска и 100 км от г.</w:t>
      </w:r>
      <w:r w:rsidR="004219DE">
        <w:rPr>
          <w:rFonts w:ascii="Times New Roman" w:hAnsi="Times New Roman" w:cs="Times New Roman"/>
          <w:sz w:val="26"/>
          <w:szCs w:val="26"/>
        </w:rPr>
        <w:t xml:space="preserve"> </w:t>
      </w:r>
      <w:r w:rsidR="008817BE" w:rsidRPr="008817BE">
        <w:rPr>
          <w:rFonts w:ascii="Times New Roman" w:hAnsi="Times New Roman" w:cs="Times New Roman"/>
          <w:sz w:val="26"/>
          <w:szCs w:val="26"/>
        </w:rPr>
        <w:t>Бреста в 1,5 км от автострады Брест-Москва.</w:t>
      </w:r>
      <w:r w:rsidR="008817BE">
        <w:rPr>
          <w:rFonts w:ascii="Times New Roman" w:hAnsi="Times New Roman" w:cs="Times New Roman"/>
          <w:sz w:val="26"/>
          <w:szCs w:val="26"/>
        </w:rPr>
        <w:t xml:space="preserve"> Промышленная площадка предприятия расположена в северной части </w:t>
      </w:r>
      <w:r w:rsidR="00FA51A0">
        <w:rPr>
          <w:rFonts w:ascii="Times New Roman" w:hAnsi="Times New Roman" w:cs="Times New Roman"/>
          <w:sz w:val="26"/>
          <w:szCs w:val="26"/>
        </w:rPr>
        <w:t xml:space="preserve"> города </w:t>
      </w:r>
      <w:r w:rsidR="008817BE">
        <w:rPr>
          <w:rFonts w:ascii="Times New Roman" w:hAnsi="Times New Roman" w:cs="Times New Roman"/>
          <w:sz w:val="26"/>
          <w:szCs w:val="26"/>
        </w:rPr>
        <w:t>Березы.</w:t>
      </w:r>
    </w:p>
    <w:p w:rsidR="008817BE" w:rsidRDefault="008817BE" w:rsidP="0043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Промышленная площадка ограничена:</w:t>
      </w:r>
    </w:p>
    <w:p w:rsidR="008817BE" w:rsidRDefault="008817BE" w:rsidP="004319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-с севера</w:t>
      </w:r>
      <w:r w:rsidR="00B6617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-</w:t>
      </w:r>
      <w:r w:rsidR="00B6617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землями Белорусской железной дороги;</w:t>
      </w:r>
    </w:p>
    <w:p w:rsidR="008817BE" w:rsidRDefault="008817BE" w:rsidP="004319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-с востока –территория ОАО «Березовский мясоконсервный комбинат»;</w:t>
      </w:r>
    </w:p>
    <w:p w:rsidR="008817BE" w:rsidRDefault="008817BE" w:rsidP="004319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-с запада и юга</w:t>
      </w:r>
      <w:r w:rsidR="00B6617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-</w:t>
      </w:r>
      <w:r w:rsidR="00B6617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свободны</w:t>
      </w:r>
      <w:r w:rsidR="00B66170">
        <w:rPr>
          <w:rFonts w:ascii="Times New Roman" w:hAnsi="Times New Roman" w:cs="Times New Roman"/>
          <w:sz w:val="26"/>
          <w:szCs w:val="26"/>
        </w:rPr>
        <w:t>ми</w:t>
      </w:r>
      <w:r>
        <w:rPr>
          <w:rFonts w:ascii="Times New Roman" w:hAnsi="Times New Roman" w:cs="Times New Roman"/>
          <w:sz w:val="26"/>
          <w:szCs w:val="26"/>
        </w:rPr>
        <w:t xml:space="preserve"> территори</w:t>
      </w:r>
      <w:r w:rsidR="00B66170">
        <w:rPr>
          <w:rFonts w:ascii="Times New Roman" w:hAnsi="Times New Roman" w:cs="Times New Roman"/>
          <w:sz w:val="26"/>
          <w:szCs w:val="26"/>
        </w:rPr>
        <w:t>ями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8817BE" w:rsidRDefault="008817BE" w:rsidP="004319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Рельеф площадки спокойный, без перепадов высот.</w:t>
      </w:r>
    </w:p>
    <w:p w:rsidR="00DF0CBD" w:rsidRDefault="008817BE" w:rsidP="004319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Предприятие имеет современную </w:t>
      </w:r>
      <w:r w:rsidR="00DF0CBD">
        <w:rPr>
          <w:rFonts w:ascii="Times New Roman" w:hAnsi="Times New Roman" w:cs="Times New Roman"/>
          <w:sz w:val="26"/>
          <w:szCs w:val="26"/>
        </w:rPr>
        <w:t>транспортную коммуникацию, которая включает в себя: подъездную железнодорожную ветку и удобный подъездной автомобильный путь для доставки сырья и отгрузки готовой продукции, погрузочно-разгрузочную рампу, пункт таможенного оформления  и близкое расположение от международной трассы Е-30.</w:t>
      </w:r>
    </w:p>
    <w:p w:rsidR="00DF0CBD" w:rsidRDefault="008817BE" w:rsidP="004319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F0CBD">
        <w:rPr>
          <w:rFonts w:ascii="Times New Roman" w:hAnsi="Times New Roman" w:cs="Times New Roman"/>
          <w:sz w:val="26"/>
          <w:szCs w:val="26"/>
        </w:rPr>
        <w:t>Размещение на промышленной площадке объектов произведено с учетом подхода внешних коммуникаций, расстояния между объектами обусловлены санитарными и противопожарными нормами, требованиями по прокладке инженерных коммуникаций. Основные цеха связаны коммуникациями с трансформаторными подстанциями и котельной. Для подачи сырья и готовой продукции смонтированы верхние галереи, которые связывают основное производство со вспомогательными цехами.</w:t>
      </w:r>
    </w:p>
    <w:p w:rsidR="00DF0CBD" w:rsidRDefault="00DF0CBD" w:rsidP="004076F0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Степень застройки земельного участка, на котором расположено предприятие, не очень высока и имеются дополнительные площади для нового строительства.</w:t>
      </w:r>
    </w:p>
    <w:p w:rsidR="00431AC3" w:rsidRDefault="004076F0" w:rsidP="004076F0">
      <w:pPr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DF0CBD" w:rsidRPr="00FA51A0">
        <w:rPr>
          <w:rFonts w:ascii="Times New Roman" w:hAnsi="Times New Roman" w:cs="Times New Roman"/>
          <w:sz w:val="26"/>
          <w:szCs w:val="26"/>
        </w:rPr>
        <w:t xml:space="preserve"> </w:t>
      </w:r>
    </w:p>
    <w:tbl>
      <w:tblPr>
        <w:tblOverlap w:val="never"/>
        <w:tblW w:w="955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"/>
        <w:gridCol w:w="2050"/>
        <w:gridCol w:w="1002"/>
        <w:gridCol w:w="6"/>
        <w:gridCol w:w="1746"/>
        <w:gridCol w:w="4738"/>
        <w:gridCol w:w="6"/>
      </w:tblGrid>
      <w:tr w:rsidR="00AE3E09" w:rsidRPr="00B413B0" w:rsidTr="00552E9E">
        <w:trPr>
          <w:gridBefore w:val="1"/>
          <w:wBefore w:w="10" w:type="dxa"/>
          <w:trHeight w:val="291"/>
        </w:trPr>
        <w:tc>
          <w:tcPr>
            <w:tcW w:w="954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3E09" w:rsidRPr="00BE2809" w:rsidRDefault="00AE3E09" w:rsidP="00552E9E">
            <w:pPr>
              <w:pStyle w:val="22"/>
              <w:shd w:val="clear" w:color="auto" w:fill="auto"/>
              <w:spacing w:before="0" w:line="240" w:lineRule="auto"/>
              <w:jc w:val="center"/>
              <w:rPr>
                <w:b/>
              </w:rPr>
            </w:pPr>
            <w:r w:rsidRPr="00BE2809">
              <w:rPr>
                <w:rStyle w:val="211pt"/>
                <w:b/>
                <w:sz w:val="28"/>
                <w:szCs w:val="28"/>
              </w:rPr>
              <w:t>1. Общая информация</w:t>
            </w:r>
            <w:r w:rsidR="004076F0" w:rsidRPr="00BE2809">
              <w:rPr>
                <w:rStyle w:val="211pt"/>
                <w:b/>
                <w:sz w:val="28"/>
                <w:szCs w:val="28"/>
              </w:rPr>
              <w:t xml:space="preserve"> об имущественном комплексе</w:t>
            </w:r>
          </w:p>
        </w:tc>
      </w:tr>
      <w:tr w:rsidR="00AE3E09" w:rsidTr="00552E9E">
        <w:trPr>
          <w:gridBefore w:val="1"/>
          <w:wBefore w:w="10" w:type="dxa"/>
          <w:trHeight w:val="2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3E09" w:rsidRDefault="00AE3E09" w:rsidP="00D955C8">
            <w:pPr>
              <w:pStyle w:val="22"/>
              <w:shd w:val="clear" w:color="auto" w:fill="auto"/>
              <w:spacing w:before="0" w:line="240" w:lineRule="auto"/>
              <w:rPr>
                <w:rStyle w:val="211pt"/>
              </w:rPr>
            </w:pPr>
            <w:r>
              <w:rPr>
                <w:rStyle w:val="211pt"/>
              </w:rPr>
              <w:t>Площадь земельного участка</w:t>
            </w:r>
          </w:p>
        </w:tc>
        <w:tc>
          <w:tcPr>
            <w:tcW w:w="64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3E09" w:rsidRDefault="00AE3E09" w:rsidP="00D955C8">
            <w:pPr>
              <w:pStyle w:val="22"/>
              <w:shd w:val="clear" w:color="auto" w:fill="auto"/>
              <w:spacing w:before="0" w:line="240" w:lineRule="auto"/>
              <w:rPr>
                <w:rStyle w:val="211pt"/>
              </w:rPr>
            </w:pPr>
            <w:r>
              <w:rPr>
                <w:rStyle w:val="211pt"/>
              </w:rPr>
              <w:t>22,8 га</w:t>
            </w:r>
          </w:p>
        </w:tc>
      </w:tr>
      <w:tr w:rsidR="00AE3E09" w:rsidTr="00552E9E">
        <w:trPr>
          <w:gridBefore w:val="1"/>
          <w:wBefore w:w="10" w:type="dxa"/>
          <w:trHeight w:val="2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3E09" w:rsidRDefault="00AE3E09" w:rsidP="00D955C8">
            <w:pPr>
              <w:pStyle w:val="22"/>
              <w:shd w:val="clear" w:color="auto" w:fill="auto"/>
              <w:spacing w:before="0" w:line="240" w:lineRule="auto"/>
            </w:pPr>
            <w:r>
              <w:rPr>
                <w:rStyle w:val="211pt"/>
              </w:rPr>
              <w:t>Наименование</w:t>
            </w:r>
          </w:p>
        </w:tc>
        <w:tc>
          <w:tcPr>
            <w:tcW w:w="64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3E09" w:rsidRDefault="00AE3E09" w:rsidP="00D955C8">
            <w:pPr>
              <w:pStyle w:val="22"/>
              <w:shd w:val="clear" w:color="auto" w:fill="auto"/>
              <w:spacing w:before="0" w:line="240" w:lineRule="auto"/>
            </w:pPr>
            <w:r>
              <w:rPr>
                <w:rStyle w:val="211pt"/>
              </w:rPr>
              <w:t>Производственный корпус</w:t>
            </w:r>
          </w:p>
        </w:tc>
      </w:tr>
      <w:tr w:rsidR="00AE3E09" w:rsidTr="00552E9E">
        <w:trPr>
          <w:gridBefore w:val="1"/>
          <w:wBefore w:w="10" w:type="dxa"/>
          <w:trHeight w:val="2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3E09" w:rsidRDefault="00AE3E09" w:rsidP="00D955C8">
            <w:pPr>
              <w:pStyle w:val="22"/>
              <w:shd w:val="clear" w:color="auto" w:fill="auto"/>
              <w:spacing w:before="0" w:line="240" w:lineRule="auto"/>
            </w:pPr>
            <w:r>
              <w:rPr>
                <w:rStyle w:val="211pt"/>
              </w:rPr>
              <w:t>Общая площадь</w:t>
            </w:r>
          </w:p>
        </w:tc>
        <w:tc>
          <w:tcPr>
            <w:tcW w:w="64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3E09" w:rsidRDefault="00AE3E09" w:rsidP="00D955C8">
            <w:pPr>
              <w:pStyle w:val="22"/>
              <w:shd w:val="clear" w:color="auto" w:fill="auto"/>
              <w:spacing w:before="0" w:line="240" w:lineRule="auto"/>
            </w:pPr>
            <w:r>
              <w:rPr>
                <w:rStyle w:val="211pt"/>
              </w:rPr>
              <w:t>40 000 м</w:t>
            </w:r>
            <w:r>
              <w:rPr>
                <w:rStyle w:val="211pt"/>
                <w:vertAlign w:val="superscript"/>
              </w:rPr>
              <w:t>2</w:t>
            </w:r>
          </w:p>
        </w:tc>
      </w:tr>
      <w:tr w:rsidR="00AE3E09" w:rsidTr="00552E9E">
        <w:trPr>
          <w:gridBefore w:val="1"/>
          <w:wBefore w:w="10" w:type="dxa"/>
          <w:trHeight w:val="20"/>
        </w:trPr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3E09" w:rsidRDefault="00AE3E09" w:rsidP="00D955C8">
            <w:pPr>
              <w:pStyle w:val="22"/>
              <w:shd w:val="clear" w:color="auto" w:fill="auto"/>
              <w:spacing w:before="0" w:line="240" w:lineRule="auto"/>
            </w:pPr>
            <w:r>
              <w:rPr>
                <w:rStyle w:val="211pt"/>
              </w:rPr>
              <w:t>Местоположение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3E09" w:rsidRDefault="00AE3E09" w:rsidP="00D955C8">
            <w:pPr>
              <w:pStyle w:val="22"/>
              <w:shd w:val="clear" w:color="auto" w:fill="auto"/>
              <w:spacing w:before="0" w:line="240" w:lineRule="auto"/>
            </w:pPr>
            <w:r>
              <w:rPr>
                <w:rStyle w:val="211pt"/>
              </w:rPr>
              <w:t>Область</w:t>
            </w:r>
          </w:p>
        </w:tc>
        <w:tc>
          <w:tcPr>
            <w:tcW w:w="64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3E09" w:rsidRDefault="00AE3E09" w:rsidP="00D955C8">
            <w:pPr>
              <w:pStyle w:val="22"/>
              <w:shd w:val="clear" w:color="auto" w:fill="auto"/>
              <w:spacing w:before="0" w:line="240" w:lineRule="auto"/>
            </w:pPr>
            <w:r>
              <w:rPr>
                <w:rStyle w:val="211pt"/>
              </w:rPr>
              <w:t>Брестская</w:t>
            </w:r>
          </w:p>
        </w:tc>
      </w:tr>
      <w:tr w:rsidR="00AE3E09" w:rsidTr="00552E9E">
        <w:trPr>
          <w:gridBefore w:val="1"/>
          <w:wBefore w:w="10" w:type="dxa"/>
          <w:trHeight w:val="20"/>
        </w:trPr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E3E09" w:rsidRDefault="00AE3E09" w:rsidP="00D955C8">
            <w:pPr>
              <w:spacing w:after="0" w:line="240" w:lineRule="auto"/>
            </w:pP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3E09" w:rsidRDefault="00AE3E09" w:rsidP="00D955C8">
            <w:pPr>
              <w:pStyle w:val="22"/>
              <w:shd w:val="clear" w:color="auto" w:fill="auto"/>
              <w:spacing w:before="0" w:line="240" w:lineRule="auto"/>
            </w:pPr>
            <w:r>
              <w:rPr>
                <w:rStyle w:val="211pt"/>
              </w:rPr>
              <w:t>Район</w:t>
            </w:r>
          </w:p>
        </w:tc>
        <w:tc>
          <w:tcPr>
            <w:tcW w:w="64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3E09" w:rsidRPr="00D955C8" w:rsidRDefault="00D955C8" w:rsidP="00D955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Березовский</w:t>
            </w:r>
          </w:p>
        </w:tc>
      </w:tr>
      <w:tr w:rsidR="00AE3E09" w:rsidTr="00552E9E">
        <w:trPr>
          <w:gridBefore w:val="1"/>
          <w:wBefore w:w="10" w:type="dxa"/>
          <w:trHeight w:val="20"/>
        </w:trPr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E3E09" w:rsidRDefault="00AE3E09" w:rsidP="00D955C8">
            <w:pPr>
              <w:spacing w:after="0" w:line="240" w:lineRule="auto"/>
            </w:pP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3E09" w:rsidRDefault="00AE3E09" w:rsidP="00D955C8">
            <w:pPr>
              <w:pStyle w:val="22"/>
              <w:shd w:val="clear" w:color="auto" w:fill="auto"/>
              <w:spacing w:before="0" w:line="240" w:lineRule="auto"/>
            </w:pPr>
            <w:r>
              <w:rPr>
                <w:rStyle w:val="211pt"/>
              </w:rPr>
              <w:t>Город</w:t>
            </w:r>
          </w:p>
        </w:tc>
        <w:tc>
          <w:tcPr>
            <w:tcW w:w="64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3E09" w:rsidRDefault="00AE3E09" w:rsidP="00D955C8">
            <w:pPr>
              <w:pStyle w:val="22"/>
              <w:shd w:val="clear" w:color="auto" w:fill="auto"/>
              <w:spacing w:before="0" w:line="240" w:lineRule="auto"/>
            </w:pPr>
            <w:r>
              <w:rPr>
                <w:rStyle w:val="211pt"/>
              </w:rPr>
              <w:t>Береза</w:t>
            </w:r>
          </w:p>
        </w:tc>
      </w:tr>
      <w:tr w:rsidR="00AE3E09" w:rsidTr="00552E9E">
        <w:trPr>
          <w:gridBefore w:val="1"/>
          <w:wBefore w:w="10" w:type="dxa"/>
          <w:trHeight w:val="20"/>
        </w:trPr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E3E09" w:rsidRDefault="00AE3E09" w:rsidP="00D955C8">
            <w:pPr>
              <w:spacing w:after="0" w:line="240" w:lineRule="auto"/>
            </w:pP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3E09" w:rsidRDefault="00AE3E09" w:rsidP="00D955C8">
            <w:pPr>
              <w:pStyle w:val="22"/>
              <w:shd w:val="clear" w:color="auto" w:fill="auto"/>
              <w:spacing w:before="0" w:line="240" w:lineRule="auto"/>
            </w:pPr>
            <w:r>
              <w:rPr>
                <w:rStyle w:val="211pt"/>
              </w:rPr>
              <w:t>Адрес</w:t>
            </w:r>
          </w:p>
        </w:tc>
        <w:tc>
          <w:tcPr>
            <w:tcW w:w="64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3E09" w:rsidRDefault="00AE3E09" w:rsidP="00D955C8">
            <w:pPr>
              <w:pStyle w:val="22"/>
              <w:shd w:val="clear" w:color="auto" w:fill="auto"/>
              <w:spacing w:before="0" w:line="240" w:lineRule="auto"/>
            </w:pPr>
            <w:r>
              <w:rPr>
                <w:rStyle w:val="211pt"/>
              </w:rPr>
              <w:t>ул. Свердлова. 161</w:t>
            </w:r>
          </w:p>
        </w:tc>
      </w:tr>
      <w:tr w:rsidR="00AE3E09" w:rsidTr="00552E9E">
        <w:trPr>
          <w:gridBefore w:val="1"/>
          <w:wBefore w:w="10" w:type="dxa"/>
          <w:trHeight w:val="2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3E09" w:rsidRDefault="00AE3E09" w:rsidP="00D955C8">
            <w:pPr>
              <w:pStyle w:val="22"/>
              <w:shd w:val="clear" w:color="auto" w:fill="auto"/>
              <w:spacing w:before="0" w:line="240" w:lineRule="auto"/>
            </w:pPr>
            <w:r>
              <w:rPr>
                <w:rStyle w:val="211pt"/>
              </w:rPr>
              <w:t>Возможные направления использования</w:t>
            </w:r>
          </w:p>
        </w:tc>
        <w:tc>
          <w:tcPr>
            <w:tcW w:w="64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3E09" w:rsidRDefault="00AE3E09" w:rsidP="00D955C8">
            <w:pPr>
              <w:pStyle w:val="22"/>
              <w:shd w:val="clear" w:color="auto" w:fill="auto"/>
              <w:spacing w:before="0" w:line="240" w:lineRule="auto"/>
            </w:pPr>
            <w:r>
              <w:rPr>
                <w:rStyle w:val="211pt"/>
              </w:rPr>
              <w:t>Производство</w:t>
            </w:r>
          </w:p>
        </w:tc>
      </w:tr>
      <w:tr w:rsidR="00AE3E09" w:rsidTr="00552E9E">
        <w:trPr>
          <w:gridBefore w:val="1"/>
          <w:wBefore w:w="10" w:type="dxa"/>
          <w:trHeight w:val="2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3E09" w:rsidRDefault="00AE3E09" w:rsidP="00D955C8">
            <w:pPr>
              <w:pStyle w:val="22"/>
              <w:shd w:val="clear" w:color="auto" w:fill="auto"/>
              <w:spacing w:before="0" w:line="240" w:lineRule="auto"/>
            </w:pPr>
            <w:r>
              <w:rPr>
                <w:rStyle w:val="211pt"/>
              </w:rPr>
              <w:t>Способы предоставления объекта недвижимости</w:t>
            </w:r>
          </w:p>
        </w:tc>
        <w:tc>
          <w:tcPr>
            <w:tcW w:w="64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3E09" w:rsidRDefault="00AE3E09" w:rsidP="00D955C8">
            <w:pPr>
              <w:pStyle w:val="22"/>
              <w:shd w:val="clear" w:color="auto" w:fill="auto"/>
              <w:spacing w:before="0" w:line="240" w:lineRule="auto"/>
            </w:pPr>
            <w:r>
              <w:rPr>
                <w:rStyle w:val="211pt"/>
              </w:rPr>
              <w:t>Продажа</w:t>
            </w:r>
            <w:r w:rsidR="00D67F5A">
              <w:rPr>
                <w:rStyle w:val="211pt"/>
              </w:rPr>
              <w:t xml:space="preserve"> на открытых аукционных тогах</w:t>
            </w:r>
          </w:p>
        </w:tc>
      </w:tr>
      <w:tr w:rsidR="00AE3E09" w:rsidRPr="00B413B0" w:rsidTr="00552E9E">
        <w:trPr>
          <w:gridBefore w:val="1"/>
          <w:wBefore w:w="10" w:type="dxa"/>
          <w:trHeight w:val="20"/>
        </w:trPr>
        <w:tc>
          <w:tcPr>
            <w:tcW w:w="954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76F0" w:rsidRPr="00552E9E" w:rsidRDefault="00AE3E09" w:rsidP="00552E9E">
            <w:pPr>
              <w:pStyle w:val="22"/>
              <w:shd w:val="clear" w:color="auto" w:fill="auto"/>
              <w:spacing w:before="0" w:line="240" w:lineRule="auto"/>
              <w:jc w:val="center"/>
              <w:rPr>
                <w:b/>
                <w:color w:val="000000"/>
                <w:shd w:val="clear" w:color="auto" w:fill="FFFFFF"/>
                <w:lang w:bidi="ru-RU"/>
              </w:rPr>
            </w:pPr>
            <w:r w:rsidRPr="00BE2809">
              <w:rPr>
                <w:rStyle w:val="211pt"/>
                <w:b/>
                <w:sz w:val="28"/>
                <w:szCs w:val="28"/>
              </w:rPr>
              <w:t>2. Характеристика объекта и инфраструктура</w:t>
            </w:r>
          </w:p>
        </w:tc>
      </w:tr>
      <w:tr w:rsidR="00AE3E09" w:rsidTr="00552E9E">
        <w:trPr>
          <w:gridBefore w:val="1"/>
          <w:wBefore w:w="10" w:type="dxa"/>
          <w:trHeight w:val="2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3E09" w:rsidRDefault="00AE3E09" w:rsidP="00D955C8">
            <w:pPr>
              <w:pStyle w:val="22"/>
              <w:shd w:val="clear" w:color="auto" w:fill="auto"/>
              <w:spacing w:before="0" w:line="240" w:lineRule="auto"/>
            </w:pPr>
            <w:r>
              <w:rPr>
                <w:rStyle w:val="211pt"/>
              </w:rPr>
              <w:t>Год постройки (ввода в эксплуатацию)</w:t>
            </w:r>
          </w:p>
        </w:tc>
        <w:tc>
          <w:tcPr>
            <w:tcW w:w="64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3E09" w:rsidRDefault="00AE3E09" w:rsidP="00D955C8">
            <w:pPr>
              <w:pStyle w:val="22"/>
              <w:shd w:val="clear" w:color="auto" w:fill="auto"/>
              <w:spacing w:before="0" w:line="240" w:lineRule="auto"/>
            </w:pPr>
            <w:r>
              <w:rPr>
                <w:rStyle w:val="211pt"/>
              </w:rPr>
              <w:t>2010</w:t>
            </w:r>
          </w:p>
        </w:tc>
      </w:tr>
      <w:tr w:rsidR="00AE3E09" w:rsidRPr="00FE5C72" w:rsidTr="00552E9E">
        <w:trPr>
          <w:gridBefore w:val="1"/>
          <w:wBefore w:w="10" w:type="dxa"/>
          <w:trHeight w:val="2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3E09" w:rsidRDefault="00AE3E09" w:rsidP="00D955C8">
            <w:pPr>
              <w:pStyle w:val="22"/>
              <w:shd w:val="clear" w:color="auto" w:fill="auto"/>
              <w:spacing w:before="0" w:line="240" w:lineRule="auto"/>
            </w:pPr>
            <w:r>
              <w:rPr>
                <w:rStyle w:val="211pt"/>
              </w:rPr>
              <w:t>Количество этажей, материал стен, высота этажа и т.п.</w:t>
            </w:r>
            <w:r w:rsidR="00FA51A0">
              <w:rPr>
                <w:rStyle w:val="211pt"/>
              </w:rPr>
              <w:t xml:space="preserve"> производственного корпуса</w:t>
            </w:r>
          </w:p>
        </w:tc>
        <w:tc>
          <w:tcPr>
            <w:tcW w:w="6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E09" w:rsidRPr="00FE5C72" w:rsidRDefault="00AE3E09" w:rsidP="00E653F1">
            <w:pPr>
              <w:pStyle w:val="22"/>
              <w:shd w:val="clear" w:color="auto" w:fill="auto"/>
              <w:spacing w:before="0" w:line="240" w:lineRule="auto"/>
            </w:pPr>
            <w:r>
              <w:rPr>
                <w:rStyle w:val="211pt"/>
              </w:rPr>
              <w:t>Часть производственного корпуса одноэтажная (высота до низа подстропильных ферм 6.6 м) и часть двухэтажная (высота первого этажа 4,0 м, высота второго этажа 4,1 м).</w:t>
            </w:r>
          </w:p>
        </w:tc>
      </w:tr>
      <w:tr w:rsidR="00AE3E09" w:rsidTr="00552E9E">
        <w:trPr>
          <w:gridBefore w:val="1"/>
          <w:wBefore w:w="10" w:type="dxa"/>
          <w:trHeight w:val="2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E3E09" w:rsidRDefault="00AE3E09" w:rsidP="00D955C8">
            <w:pPr>
              <w:pStyle w:val="22"/>
              <w:shd w:val="clear" w:color="auto" w:fill="auto"/>
              <w:spacing w:before="0" w:line="240" w:lineRule="auto"/>
            </w:pPr>
            <w:r>
              <w:rPr>
                <w:rStyle w:val="211pt"/>
              </w:rPr>
              <w:t>Система вентиляции</w:t>
            </w:r>
          </w:p>
        </w:tc>
        <w:tc>
          <w:tcPr>
            <w:tcW w:w="6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3E09" w:rsidRDefault="00AE3E09" w:rsidP="00D955C8">
            <w:pPr>
              <w:pStyle w:val="22"/>
              <w:shd w:val="clear" w:color="auto" w:fill="auto"/>
              <w:spacing w:before="0" w:line="240" w:lineRule="auto"/>
            </w:pPr>
            <w:r>
              <w:rPr>
                <w:rStyle w:val="211pt"/>
              </w:rPr>
              <w:t>Естественная, принудительная</w:t>
            </w:r>
          </w:p>
        </w:tc>
      </w:tr>
      <w:tr w:rsidR="00AE3E09" w:rsidRPr="00533F00" w:rsidTr="00552E9E">
        <w:trPr>
          <w:gridBefore w:val="1"/>
          <w:wBefore w:w="10" w:type="dxa"/>
          <w:trHeight w:val="2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3E09" w:rsidRPr="00533F00" w:rsidRDefault="00AE3E09" w:rsidP="00D955C8">
            <w:pPr>
              <w:pStyle w:val="22"/>
              <w:spacing w:before="0" w:line="240" w:lineRule="auto"/>
              <w:rPr>
                <w:sz w:val="22"/>
                <w:szCs w:val="22"/>
              </w:rPr>
            </w:pPr>
            <w:r>
              <w:rPr>
                <w:rStyle w:val="211pt"/>
              </w:rPr>
              <w:t>Электроснабжение</w:t>
            </w:r>
          </w:p>
        </w:tc>
        <w:tc>
          <w:tcPr>
            <w:tcW w:w="6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E09" w:rsidRPr="00533F00" w:rsidRDefault="00AE3E09" w:rsidP="00D955C8">
            <w:pPr>
              <w:pStyle w:val="22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>
              <w:rPr>
                <w:rStyle w:val="211pt"/>
              </w:rPr>
              <w:t xml:space="preserve">Резерв подстанции электроснабжения цеха лакировки составляет до 800 кВт с учетом установки 0.4 </w:t>
            </w:r>
            <w:proofErr w:type="spellStart"/>
            <w:r>
              <w:rPr>
                <w:rStyle w:val="211pt"/>
              </w:rPr>
              <w:t>кВ</w:t>
            </w:r>
            <w:proofErr w:type="spellEnd"/>
            <w:r>
              <w:rPr>
                <w:rStyle w:val="211pt"/>
              </w:rPr>
              <w:t xml:space="preserve"> ЩО-70 и комплектующих устройств. На территории предприятия имеется незагруженная подстанция с трансформаторами 2 х 630 кВт.</w:t>
            </w:r>
          </w:p>
        </w:tc>
      </w:tr>
      <w:tr w:rsidR="00AE3E09" w:rsidRPr="00533F00" w:rsidTr="00552E9E">
        <w:trPr>
          <w:gridBefore w:val="1"/>
          <w:wBefore w:w="10" w:type="dxa"/>
          <w:trHeight w:val="2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3E09" w:rsidRPr="00533F00" w:rsidRDefault="00AE3E09" w:rsidP="00D955C8">
            <w:pPr>
              <w:pStyle w:val="22"/>
              <w:spacing w:before="0" w:line="240" w:lineRule="auto"/>
              <w:rPr>
                <w:sz w:val="22"/>
                <w:szCs w:val="22"/>
              </w:rPr>
            </w:pPr>
            <w:r>
              <w:rPr>
                <w:rStyle w:val="211pt"/>
              </w:rPr>
              <w:t>Тепловые сети</w:t>
            </w:r>
          </w:p>
        </w:tc>
        <w:tc>
          <w:tcPr>
            <w:tcW w:w="6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E09" w:rsidRPr="00533F00" w:rsidRDefault="00AE3E09" w:rsidP="00D955C8">
            <w:pPr>
              <w:pStyle w:val="22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>
              <w:rPr>
                <w:rStyle w:val="211pt"/>
              </w:rPr>
              <w:t xml:space="preserve">Имеется возможность проектирования и расширения мощностей котельной предприятия (с установкой новых котлов) для </w:t>
            </w:r>
            <w:r>
              <w:rPr>
                <w:rStyle w:val="211pt"/>
              </w:rPr>
              <w:lastRenderedPageBreak/>
              <w:t>подключения сетей теплоснабжения. Расстояние до котельной около 200 м (от дальней точки производственного корпуса).</w:t>
            </w:r>
          </w:p>
        </w:tc>
      </w:tr>
      <w:tr w:rsidR="00AE3E09" w:rsidTr="00552E9E">
        <w:trPr>
          <w:gridBefore w:val="1"/>
          <w:wBefore w:w="10" w:type="dxa"/>
          <w:trHeight w:val="2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3E09" w:rsidRPr="00AE3E09" w:rsidRDefault="00AE3E09" w:rsidP="00D955C8">
            <w:pPr>
              <w:pStyle w:val="22"/>
              <w:spacing w:before="0" w:line="240" w:lineRule="auto"/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</w:pPr>
            <w:r>
              <w:rPr>
                <w:rStyle w:val="211pt"/>
              </w:rPr>
              <w:lastRenderedPageBreak/>
              <w:t>Газоснабжение</w:t>
            </w:r>
          </w:p>
        </w:tc>
        <w:tc>
          <w:tcPr>
            <w:tcW w:w="6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E09" w:rsidRPr="00AE3E09" w:rsidRDefault="00AE3E09" w:rsidP="00D955C8">
            <w:pPr>
              <w:pStyle w:val="22"/>
              <w:shd w:val="clear" w:color="auto" w:fill="auto"/>
              <w:spacing w:before="0" w:line="240" w:lineRule="auto"/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</w:pPr>
            <w:r>
              <w:rPr>
                <w:rStyle w:val="211pt"/>
              </w:rPr>
              <w:t>Имеется возможность подключения к газопроводу. Пропускная способность газопроводов среднего давления составляет 17 000 м</w:t>
            </w:r>
            <w:r w:rsidRPr="00AE3E09">
              <w:rPr>
                <w:rStyle w:val="211pt"/>
              </w:rPr>
              <w:t>3</w:t>
            </w:r>
            <w:r>
              <w:rPr>
                <w:rStyle w:val="211pt"/>
              </w:rPr>
              <w:t>/час, низкого давления - 10 000 м</w:t>
            </w:r>
            <w:r w:rsidRPr="00AE3E09">
              <w:rPr>
                <w:rStyle w:val="211pt"/>
              </w:rPr>
              <w:t>3</w:t>
            </w:r>
            <w:r>
              <w:rPr>
                <w:rStyle w:val="211pt"/>
              </w:rPr>
              <w:t>/час. Предприятием используется газопровод среднего давления 800 м /час, низкого давления 400 м /час. При увеличении потребления газа необходима замена комплексов учета газа.</w:t>
            </w:r>
          </w:p>
        </w:tc>
      </w:tr>
      <w:tr w:rsidR="00AE3E09" w:rsidTr="00552E9E">
        <w:trPr>
          <w:gridBefore w:val="1"/>
          <w:wBefore w:w="10" w:type="dxa"/>
          <w:trHeight w:val="2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3E09" w:rsidRPr="00AE3E09" w:rsidRDefault="00AE3E09" w:rsidP="00D955C8">
            <w:pPr>
              <w:pStyle w:val="22"/>
              <w:spacing w:before="0" w:line="240" w:lineRule="auto"/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</w:pPr>
            <w:r>
              <w:rPr>
                <w:rStyle w:val="211pt"/>
              </w:rPr>
              <w:t>Водопровод</w:t>
            </w:r>
          </w:p>
        </w:tc>
        <w:tc>
          <w:tcPr>
            <w:tcW w:w="6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E09" w:rsidRPr="00AE3E09" w:rsidRDefault="00AE3E09" w:rsidP="00D955C8">
            <w:pPr>
              <w:pStyle w:val="22"/>
              <w:shd w:val="clear" w:color="auto" w:fill="auto"/>
              <w:spacing w:before="0" w:line="240" w:lineRule="auto"/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</w:pPr>
            <w:r>
              <w:rPr>
                <w:rStyle w:val="211pt"/>
              </w:rPr>
              <w:t>Водопроводная сеть предприятия состоит из двух полимерных труб сечением 150 мм (одна основная, другая резервная)</w:t>
            </w:r>
          </w:p>
        </w:tc>
      </w:tr>
      <w:tr w:rsidR="00AE3E09" w:rsidTr="00552E9E">
        <w:trPr>
          <w:gridBefore w:val="1"/>
          <w:wBefore w:w="10" w:type="dxa"/>
          <w:trHeight w:val="2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3E09" w:rsidRPr="00AE3E09" w:rsidRDefault="00AE3E09" w:rsidP="00D955C8">
            <w:pPr>
              <w:pStyle w:val="22"/>
              <w:spacing w:before="0" w:line="240" w:lineRule="auto"/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</w:pPr>
            <w:r>
              <w:rPr>
                <w:rStyle w:val="211pt"/>
              </w:rPr>
              <w:t>Канализация</w:t>
            </w:r>
          </w:p>
        </w:tc>
        <w:tc>
          <w:tcPr>
            <w:tcW w:w="6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E09" w:rsidRPr="00AE3E09" w:rsidRDefault="00AE3E09" w:rsidP="00D955C8">
            <w:pPr>
              <w:pStyle w:val="22"/>
              <w:shd w:val="clear" w:color="auto" w:fill="auto"/>
              <w:spacing w:before="0" w:line="240" w:lineRule="auto"/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</w:pPr>
            <w:r>
              <w:rPr>
                <w:rStyle w:val="211pt"/>
              </w:rPr>
              <w:t xml:space="preserve">Имеется </w:t>
            </w:r>
          </w:p>
        </w:tc>
      </w:tr>
      <w:tr w:rsidR="00FA51A0" w:rsidTr="00552E9E">
        <w:trPr>
          <w:gridBefore w:val="1"/>
          <w:wBefore w:w="10" w:type="dxa"/>
          <w:trHeight w:val="20"/>
        </w:trPr>
        <w:tc>
          <w:tcPr>
            <w:tcW w:w="3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1A0" w:rsidRDefault="00FA51A0" w:rsidP="00D955C8">
            <w:pPr>
              <w:pStyle w:val="22"/>
              <w:spacing w:before="0" w:line="240" w:lineRule="auto"/>
              <w:rPr>
                <w:rStyle w:val="211pt"/>
              </w:rPr>
            </w:pPr>
            <w:r>
              <w:rPr>
                <w:rStyle w:val="211pt"/>
              </w:rPr>
              <w:t>Административно-бытовой корпус</w:t>
            </w:r>
          </w:p>
        </w:tc>
        <w:tc>
          <w:tcPr>
            <w:tcW w:w="6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51A0" w:rsidRPr="00FA51A0" w:rsidRDefault="00FA51A0" w:rsidP="00D955C8">
            <w:pPr>
              <w:pStyle w:val="22"/>
              <w:shd w:val="clear" w:color="auto" w:fill="auto"/>
              <w:spacing w:before="0" w:line="240" w:lineRule="auto"/>
              <w:rPr>
                <w:rStyle w:val="211pt"/>
              </w:rPr>
            </w:pPr>
            <w:r>
              <w:rPr>
                <w:rStyle w:val="211pt"/>
              </w:rPr>
              <w:t>Площадь 3815м</w:t>
            </w:r>
            <w:r>
              <w:rPr>
                <w:rStyle w:val="211pt"/>
                <w:vertAlign w:val="superscript"/>
              </w:rPr>
              <w:t xml:space="preserve">2, </w:t>
            </w:r>
            <w:r>
              <w:rPr>
                <w:rStyle w:val="211pt"/>
              </w:rPr>
              <w:t>, четырехэтажное здание с котельной на крыше, работающей на природном газе, предназначенной для обогрева корпуса</w:t>
            </w:r>
          </w:p>
        </w:tc>
      </w:tr>
      <w:tr w:rsidR="00AE3E09" w:rsidRPr="0033051A" w:rsidTr="00552E9E">
        <w:trPr>
          <w:gridAfter w:val="1"/>
          <w:wAfter w:w="6" w:type="dxa"/>
          <w:trHeight w:val="20"/>
        </w:trPr>
        <w:tc>
          <w:tcPr>
            <w:tcW w:w="955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3E09" w:rsidRPr="00BE2809" w:rsidRDefault="00AE3E09" w:rsidP="00D955C8">
            <w:pPr>
              <w:pStyle w:val="22"/>
              <w:shd w:val="clear" w:color="auto" w:fill="auto"/>
              <w:spacing w:before="0" w:line="240" w:lineRule="auto"/>
              <w:jc w:val="center"/>
              <w:rPr>
                <w:b/>
              </w:rPr>
            </w:pPr>
            <w:r w:rsidRPr="00BE2809">
              <w:rPr>
                <w:rStyle w:val="211pt"/>
                <w:b/>
                <w:sz w:val="28"/>
                <w:szCs w:val="28"/>
              </w:rPr>
              <w:t>3. Транспортное сообщение</w:t>
            </w:r>
          </w:p>
        </w:tc>
      </w:tr>
      <w:tr w:rsidR="00AE3E09" w:rsidTr="00552E9E">
        <w:trPr>
          <w:gridAfter w:val="1"/>
          <w:wAfter w:w="6" w:type="dxa"/>
          <w:trHeight w:val="20"/>
        </w:trPr>
        <w:tc>
          <w:tcPr>
            <w:tcW w:w="306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3E09" w:rsidRDefault="00AE3E09" w:rsidP="00D955C8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3E09" w:rsidRDefault="00AE3E09" w:rsidP="00D955C8">
            <w:pPr>
              <w:pStyle w:val="22"/>
              <w:shd w:val="clear" w:color="auto" w:fill="auto"/>
              <w:spacing w:before="0" w:line="240" w:lineRule="auto"/>
              <w:jc w:val="center"/>
            </w:pPr>
            <w:r>
              <w:rPr>
                <w:rStyle w:val="211pt"/>
              </w:rPr>
              <w:t>Расстояние от объекта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3E09" w:rsidRDefault="00AE3E09" w:rsidP="00D955C8">
            <w:pPr>
              <w:pStyle w:val="22"/>
              <w:shd w:val="clear" w:color="auto" w:fill="auto"/>
              <w:spacing w:before="0" w:line="240" w:lineRule="auto"/>
              <w:jc w:val="center"/>
            </w:pPr>
            <w:r>
              <w:rPr>
                <w:rStyle w:val="211pt"/>
              </w:rPr>
              <w:t>Наименование</w:t>
            </w:r>
          </w:p>
        </w:tc>
      </w:tr>
      <w:tr w:rsidR="00AE3E09" w:rsidTr="00552E9E">
        <w:trPr>
          <w:gridAfter w:val="1"/>
          <w:wAfter w:w="6" w:type="dxa"/>
          <w:trHeight w:val="20"/>
        </w:trPr>
        <w:tc>
          <w:tcPr>
            <w:tcW w:w="306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3E09" w:rsidRDefault="00AE3E09" w:rsidP="00D955C8">
            <w:pPr>
              <w:pStyle w:val="22"/>
              <w:shd w:val="clear" w:color="auto" w:fill="auto"/>
              <w:spacing w:before="0" w:line="240" w:lineRule="auto"/>
            </w:pPr>
            <w:r>
              <w:rPr>
                <w:rStyle w:val="211pt"/>
              </w:rPr>
              <w:t>Автомагистраль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3E09" w:rsidRDefault="00AE3E09" w:rsidP="00D955C8">
            <w:pPr>
              <w:pStyle w:val="22"/>
              <w:shd w:val="clear" w:color="auto" w:fill="auto"/>
              <w:spacing w:before="0" w:line="240" w:lineRule="auto"/>
            </w:pPr>
            <w:r>
              <w:rPr>
                <w:rStyle w:val="211pt"/>
              </w:rPr>
              <w:t>6 км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3E09" w:rsidRDefault="00AE3E09" w:rsidP="00D955C8">
            <w:pPr>
              <w:pStyle w:val="22"/>
              <w:shd w:val="clear" w:color="auto" w:fill="auto"/>
              <w:spacing w:before="0" w:line="240" w:lineRule="auto"/>
            </w:pPr>
            <w:r>
              <w:rPr>
                <w:rStyle w:val="211pt"/>
              </w:rPr>
              <w:t>М 1/Е30 Берлин-Москва</w:t>
            </w:r>
          </w:p>
        </w:tc>
      </w:tr>
      <w:tr w:rsidR="00AE3E09" w:rsidTr="00552E9E">
        <w:trPr>
          <w:gridAfter w:val="1"/>
          <w:wAfter w:w="6" w:type="dxa"/>
          <w:trHeight w:val="20"/>
        </w:trPr>
        <w:tc>
          <w:tcPr>
            <w:tcW w:w="306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3E09" w:rsidRDefault="00AE3E09" w:rsidP="00D955C8">
            <w:pPr>
              <w:pStyle w:val="22"/>
              <w:shd w:val="clear" w:color="auto" w:fill="auto"/>
              <w:spacing w:before="0" w:line="240" w:lineRule="auto"/>
            </w:pPr>
            <w:r>
              <w:rPr>
                <w:rStyle w:val="211pt"/>
              </w:rPr>
              <w:t>Железная дорога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3E09" w:rsidRDefault="00AE3E09" w:rsidP="00D955C8">
            <w:pPr>
              <w:pStyle w:val="22"/>
              <w:shd w:val="clear" w:color="auto" w:fill="auto"/>
              <w:spacing w:before="0" w:line="240" w:lineRule="auto"/>
            </w:pPr>
            <w:r>
              <w:rPr>
                <w:rStyle w:val="211pt"/>
              </w:rPr>
              <w:t>8 км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3E09" w:rsidRDefault="00AE3E09" w:rsidP="00D955C8">
            <w:pPr>
              <w:pStyle w:val="22"/>
              <w:shd w:val="clear" w:color="auto" w:fill="auto"/>
              <w:spacing w:before="0" w:line="240" w:lineRule="auto"/>
            </w:pPr>
            <w:r>
              <w:rPr>
                <w:rStyle w:val="211pt"/>
              </w:rPr>
              <w:t xml:space="preserve">ст. Береза-Кар </w:t>
            </w:r>
            <w:proofErr w:type="spellStart"/>
            <w:r>
              <w:rPr>
                <w:rStyle w:val="211pt"/>
              </w:rPr>
              <w:t>гузская</w:t>
            </w:r>
            <w:proofErr w:type="spellEnd"/>
          </w:p>
        </w:tc>
      </w:tr>
      <w:tr w:rsidR="00AE3E09" w:rsidTr="00552E9E">
        <w:trPr>
          <w:gridAfter w:val="1"/>
          <w:wAfter w:w="6" w:type="dxa"/>
          <w:trHeight w:val="20"/>
        </w:trPr>
        <w:tc>
          <w:tcPr>
            <w:tcW w:w="306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3E09" w:rsidRDefault="00AE3E09" w:rsidP="00D955C8">
            <w:pPr>
              <w:pStyle w:val="22"/>
              <w:shd w:val="clear" w:color="auto" w:fill="auto"/>
              <w:spacing w:before="0" w:line="240" w:lineRule="auto"/>
            </w:pPr>
            <w:r>
              <w:rPr>
                <w:rStyle w:val="211pt"/>
              </w:rPr>
              <w:t>Наличие подъездных путей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3E09" w:rsidRDefault="00AE3E09" w:rsidP="00D955C8">
            <w:pPr>
              <w:pStyle w:val="22"/>
              <w:shd w:val="clear" w:color="auto" w:fill="auto"/>
              <w:spacing w:before="0" w:line="240" w:lineRule="auto"/>
            </w:pPr>
            <w:r>
              <w:rPr>
                <w:rStyle w:val="211pt"/>
              </w:rPr>
              <w:t>8 м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3E09" w:rsidRDefault="00AE3E09" w:rsidP="00D955C8">
            <w:pPr>
              <w:pStyle w:val="22"/>
              <w:shd w:val="clear" w:color="auto" w:fill="auto"/>
              <w:spacing w:before="0" w:line="240" w:lineRule="auto"/>
            </w:pPr>
            <w:r>
              <w:rPr>
                <w:rStyle w:val="211pt"/>
              </w:rPr>
              <w:t>Подъездной автомобильный путь и железнодорожные пути: с погрузочно- разгрузочной рампой</w:t>
            </w:r>
          </w:p>
        </w:tc>
      </w:tr>
      <w:tr w:rsidR="00AE3E09" w:rsidTr="00552E9E">
        <w:trPr>
          <w:gridAfter w:val="1"/>
          <w:wAfter w:w="6" w:type="dxa"/>
          <w:trHeight w:val="20"/>
        </w:trPr>
        <w:tc>
          <w:tcPr>
            <w:tcW w:w="306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3E09" w:rsidRDefault="00AE3E09" w:rsidP="00D955C8">
            <w:pPr>
              <w:pStyle w:val="22"/>
              <w:shd w:val="clear" w:color="auto" w:fill="auto"/>
              <w:spacing w:before="0" w:line="240" w:lineRule="auto"/>
            </w:pPr>
            <w:r>
              <w:rPr>
                <w:rStyle w:val="211pt"/>
              </w:rPr>
              <w:t>Областной центр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3E09" w:rsidRDefault="00AE3E09" w:rsidP="00D955C8">
            <w:pPr>
              <w:pStyle w:val="22"/>
              <w:shd w:val="clear" w:color="auto" w:fill="auto"/>
              <w:spacing w:before="0" w:line="240" w:lineRule="auto"/>
            </w:pPr>
            <w:r>
              <w:rPr>
                <w:rStyle w:val="211pt"/>
              </w:rPr>
              <w:t>110 км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3E09" w:rsidRDefault="00AE3E09" w:rsidP="00D955C8">
            <w:pPr>
              <w:pStyle w:val="22"/>
              <w:shd w:val="clear" w:color="auto" w:fill="auto"/>
              <w:spacing w:before="0" w:line="240" w:lineRule="auto"/>
            </w:pPr>
            <w:r>
              <w:rPr>
                <w:rStyle w:val="211pt"/>
              </w:rPr>
              <w:t>г. Брест</w:t>
            </w:r>
          </w:p>
        </w:tc>
      </w:tr>
      <w:tr w:rsidR="00AE3E09" w:rsidTr="00552E9E">
        <w:trPr>
          <w:gridAfter w:val="1"/>
          <w:wAfter w:w="6" w:type="dxa"/>
          <w:trHeight w:val="20"/>
        </w:trPr>
        <w:tc>
          <w:tcPr>
            <w:tcW w:w="306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3E09" w:rsidRDefault="00AE3E09" w:rsidP="00D955C8">
            <w:pPr>
              <w:pStyle w:val="22"/>
              <w:shd w:val="clear" w:color="auto" w:fill="auto"/>
              <w:spacing w:before="0" w:line="240" w:lineRule="auto"/>
            </w:pPr>
            <w:r>
              <w:rPr>
                <w:rStyle w:val="211pt"/>
              </w:rPr>
              <w:t>Районный центр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3E09" w:rsidRDefault="00AE3E09" w:rsidP="00D955C8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3E09" w:rsidRDefault="00AE3E09" w:rsidP="00D955C8">
            <w:pPr>
              <w:pStyle w:val="22"/>
              <w:shd w:val="clear" w:color="auto" w:fill="auto"/>
              <w:spacing w:before="0" w:line="240" w:lineRule="auto"/>
            </w:pPr>
            <w:r>
              <w:rPr>
                <w:rStyle w:val="211pt"/>
              </w:rPr>
              <w:t>г. Береза</w:t>
            </w:r>
          </w:p>
        </w:tc>
      </w:tr>
      <w:tr w:rsidR="00AE3E09" w:rsidTr="00552E9E">
        <w:trPr>
          <w:gridAfter w:val="1"/>
          <w:wAfter w:w="6" w:type="dxa"/>
          <w:trHeight w:val="20"/>
        </w:trPr>
        <w:tc>
          <w:tcPr>
            <w:tcW w:w="306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3E09" w:rsidRDefault="00AE3E09" w:rsidP="00D955C8">
            <w:pPr>
              <w:pStyle w:val="22"/>
              <w:shd w:val="clear" w:color="auto" w:fill="auto"/>
              <w:spacing w:before="0" w:line="240" w:lineRule="auto"/>
            </w:pPr>
            <w:r>
              <w:rPr>
                <w:rStyle w:val="211pt"/>
              </w:rPr>
              <w:t>Иное</w:t>
            </w:r>
          </w:p>
        </w:tc>
        <w:tc>
          <w:tcPr>
            <w:tcW w:w="64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3E09" w:rsidRDefault="00AE3E09" w:rsidP="00D955C8">
            <w:pPr>
              <w:pStyle w:val="22"/>
              <w:shd w:val="clear" w:color="auto" w:fill="auto"/>
              <w:spacing w:before="0" w:line="240" w:lineRule="auto"/>
            </w:pPr>
            <w:r>
              <w:rPr>
                <w:rStyle w:val="211pt"/>
              </w:rPr>
              <w:t>Березовский район располагается в центральной части Брестской области, через территорию района проходят важнейшие транспортные магистрали Беларуси: автомагистраль Москва - Брест, железная дорога - Москва - Варшава.</w:t>
            </w:r>
          </w:p>
          <w:p w:rsidR="00AE3E09" w:rsidRDefault="00AE3E09" w:rsidP="00D955C8">
            <w:pPr>
              <w:pStyle w:val="22"/>
              <w:shd w:val="clear" w:color="auto" w:fill="auto"/>
              <w:spacing w:before="0" w:line="240" w:lineRule="auto"/>
            </w:pPr>
            <w:r>
              <w:rPr>
                <w:rStyle w:val="211pt"/>
              </w:rPr>
              <w:t>Район богат нерудными полезными ископаемыми. Ведется промышленная добыча мела, песчано-гравийных материалов, силикатных и строительных песков, глины. Имеются месторождения торфа, бурого угля.</w:t>
            </w:r>
          </w:p>
        </w:tc>
      </w:tr>
      <w:tr w:rsidR="00AE3E09" w:rsidTr="00552E9E">
        <w:trPr>
          <w:gridAfter w:val="1"/>
          <w:wAfter w:w="6" w:type="dxa"/>
          <w:trHeight w:val="20"/>
        </w:trPr>
        <w:tc>
          <w:tcPr>
            <w:tcW w:w="955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3E09" w:rsidRDefault="00AE3E09" w:rsidP="00D955C8">
            <w:pPr>
              <w:pStyle w:val="22"/>
              <w:shd w:val="clear" w:color="auto" w:fill="auto"/>
              <w:spacing w:before="0" w:line="240" w:lineRule="auto"/>
              <w:jc w:val="center"/>
            </w:pPr>
            <w:r>
              <w:rPr>
                <w:rStyle w:val="211pt"/>
              </w:rPr>
              <w:t>4. Контактная информация</w:t>
            </w:r>
          </w:p>
        </w:tc>
      </w:tr>
      <w:tr w:rsidR="00AE3E09" w:rsidTr="00552E9E">
        <w:trPr>
          <w:gridAfter w:val="1"/>
          <w:wAfter w:w="6" w:type="dxa"/>
          <w:trHeight w:val="20"/>
        </w:trPr>
        <w:tc>
          <w:tcPr>
            <w:tcW w:w="306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3E09" w:rsidRDefault="00AE3E09" w:rsidP="00D955C8">
            <w:pPr>
              <w:pStyle w:val="22"/>
              <w:shd w:val="clear" w:color="auto" w:fill="auto"/>
              <w:spacing w:before="0" w:line="240" w:lineRule="auto"/>
            </w:pPr>
            <w:r>
              <w:rPr>
                <w:rStyle w:val="211pt"/>
              </w:rPr>
              <w:t>Контактное лицо (должность)</w:t>
            </w:r>
          </w:p>
        </w:tc>
        <w:tc>
          <w:tcPr>
            <w:tcW w:w="64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7A14" w:rsidRPr="00E653F1" w:rsidRDefault="00AE3E09" w:rsidP="004076F0">
            <w:pPr>
              <w:pStyle w:val="22"/>
              <w:shd w:val="clear" w:color="auto" w:fill="auto"/>
              <w:spacing w:before="0" w:line="240" w:lineRule="auto"/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</w:pPr>
            <w:r>
              <w:rPr>
                <w:rStyle w:val="211pt"/>
              </w:rPr>
              <w:t xml:space="preserve">Антикризисный управляющий </w:t>
            </w:r>
            <w:r w:rsidR="004076F0">
              <w:rPr>
                <w:rStyle w:val="211pt"/>
              </w:rPr>
              <w:t>ООО «Агентство по банкротству»</w:t>
            </w:r>
          </w:p>
        </w:tc>
      </w:tr>
      <w:tr w:rsidR="00AE3E09" w:rsidTr="00552E9E">
        <w:trPr>
          <w:gridAfter w:val="1"/>
          <w:wAfter w:w="6" w:type="dxa"/>
          <w:trHeight w:val="20"/>
        </w:trPr>
        <w:tc>
          <w:tcPr>
            <w:tcW w:w="306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3E09" w:rsidRDefault="00AE3E09" w:rsidP="00D955C8">
            <w:pPr>
              <w:pStyle w:val="22"/>
              <w:shd w:val="clear" w:color="auto" w:fill="auto"/>
              <w:spacing w:before="0" w:line="240" w:lineRule="auto"/>
            </w:pPr>
            <w:r>
              <w:rPr>
                <w:rStyle w:val="211pt"/>
              </w:rPr>
              <w:t>Телефон</w:t>
            </w:r>
          </w:p>
        </w:tc>
        <w:tc>
          <w:tcPr>
            <w:tcW w:w="64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3E09" w:rsidRDefault="00AE3E09" w:rsidP="004076F0">
            <w:pPr>
              <w:pStyle w:val="22"/>
              <w:shd w:val="clear" w:color="auto" w:fill="auto"/>
              <w:spacing w:before="0" w:line="240" w:lineRule="auto"/>
            </w:pPr>
            <w:r>
              <w:rPr>
                <w:rStyle w:val="211pt"/>
              </w:rPr>
              <w:t>+375</w:t>
            </w:r>
            <w:r w:rsidR="004076F0">
              <w:rPr>
                <w:rStyle w:val="211pt"/>
              </w:rPr>
              <w:t> </w:t>
            </w:r>
            <w:r>
              <w:rPr>
                <w:rStyle w:val="211pt"/>
              </w:rPr>
              <w:t>16</w:t>
            </w:r>
            <w:r w:rsidR="004076F0">
              <w:rPr>
                <w:rStyle w:val="211pt"/>
              </w:rPr>
              <w:t>2 50-57-50</w:t>
            </w:r>
            <w:r>
              <w:rPr>
                <w:rStyle w:val="211pt"/>
              </w:rPr>
              <w:t xml:space="preserve">; +375 </w:t>
            </w:r>
            <w:r w:rsidR="004076F0">
              <w:rPr>
                <w:rStyle w:val="211pt"/>
              </w:rPr>
              <w:t>29 72224 29</w:t>
            </w:r>
          </w:p>
        </w:tc>
      </w:tr>
      <w:tr w:rsidR="00AE3E09" w:rsidTr="00552E9E">
        <w:trPr>
          <w:gridAfter w:val="1"/>
          <w:wAfter w:w="6" w:type="dxa"/>
          <w:trHeight w:val="20"/>
        </w:trPr>
        <w:tc>
          <w:tcPr>
            <w:tcW w:w="3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3E09" w:rsidRDefault="00AE3E09" w:rsidP="00D955C8">
            <w:pPr>
              <w:pStyle w:val="22"/>
              <w:shd w:val="clear" w:color="auto" w:fill="auto"/>
              <w:spacing w:before="0" w:line="240" w:lineRule="auto"/>
            </w:pPr>
            <w:r>
              <w:rPr>
                <w:rStyle w:val="211pt"/>
              </w:rPr>
              <w:t>Электронный адрес</w:t>
            </w:r>
          </w:p>
        </w:tc>
        <w:tc>
          <w:tcPr>
            <w:tcW w:w="6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E09" w:rsidRPr="00217A14" w:rsidRDefault="00217A14" w:rsidP="004076F0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  <w:lang w:val="en-US"/>
              </w:rPr>
            </w:pPr>
            <w:r w:rsidRPr="00217A14">
              <w:rPr>
                <w:sz w:val="24"/>
                <w:szCs w:val="24"/>
                <w:lang w:val="en-US"/>
              </w:rPr>
              <w:t>agb_brest@mail.ru</w:t>
            </w:r>
          </w:p>
        </w:tc>
      </w:tr>
    </w:tbl>
    <w:p w:rsidR="00D955C8" w:rsidRDefault="00D955C8" w:rsidP="00992E12">
      <w:pPr>
        <w:pStyle w:val="a8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547C15" w:rsidRPr="00547C15" w:rsidRDefault="00547C15" w:rsidP="00547C15">
      <w:pPr>
        <w:shd w:val="clear" w:color="auto" w:fill="FFFFFF"/>
        <w:spacing w:after="120" w:line="240" w:lineRule="atLeast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af5"/>
        <w:tblW w:w="9498" w:type="dxa"/>
        <w:tblInd w:w="108" w:type="dxa"/>
        <w:tblLook w:val="04A0" w:firstRow="1" w:lastRow="0" w:firstColumn="1" w:lastColumn="0" w:noHBand="0" w:noVBand="1"/>
      </w:tblPr>
      <w:tblGrid>
        <w:gridCol w:w="458"/>
        <w:gridCol w:w="3937"/>
        <w:gridCol w:w="2835"/>
        <w:gridCol w:w="2268"/>
      </w:tblGrid>
      <w:tr w:rsidR="00547C15" w:rsidRPr="00547C15" w:rsidTr="00E653F1">
        <w:trPr>
          <w:trHeight w:val="70"/>
        </w:trPr>
        <w:tc>
          <w:tcPr>
            <w:tcW w:w="458" w:type="dxa"/>
            <w:vAlign w:val="center"/>
          </w:tcPr>
          <w:p w:rsidR="00547C15" w:rsidRPr="00547C15" w:rsidRDefault="00547C15" w:rsidP="00547C15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C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3937" w:type="dxa"/>
            <w:vAlign w:val="center"/>
          </w:tcPr>
          <w:p w:rsidR="00547C15" w:rsidRPr="00547C15" w:rsidRDefault="00547C15" w:rsidP="00547C15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7C15">
              <w:rPr>
                <w:rFonts w:ascii="Times New Roman" w:hAnsi="Times New Roman" w:cs="Times New Roman"/>
                <w:b/>
                <w:sz w:val="28"/>
                <w:szCs w:val="28"/>
              </w:rPr>
              <w:t>4. Недвижимое имущество</w:t>
            </w:r>
          </w:p>
        </w:tc>
        <w:tc>
          <w:tcPr>
            <w:tcW w:w="2835" w:type="dxa"/>
            <w:vAlign w:val="center"/>
          </w:tcPr>
          <w:p w:rsidR="00547C15" w:rsidRPr="00547C15" w:rsidRDefault="00547C15" w:rsidP="00547C15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7C15">
              <w:rPr>
                <w:rFonts w:ascii="Times New Roman" w:hAnsi="Times New Roman" w:cs="Times New Roman"/>
                <w:b/>
                <w:sz w:val="28"/>
                <w:szCs w:val="28"/>
              </w:rPr>
              <w:t>Инвентарный номер</w:t>
            </w:r>
          </w:p>
        </w:tc>
        <w:tc>
          <w:tcPr>
            <w:tcW w:w="2268" w:type="dxa"/>
            <w:vAlign w:val="center"/>
          </w:tcPr>
          <w:p w:rsidR="00547C15" w:rsidRPr="00547C15" w:rsidRDefault="00547C15" w:rsidP="00547C15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7C15">
              <w:rPr>
                <w:rFonts w:ascii="Times New Roman" w:hAnsi="Times New Roman" w:cs="Times New Roman"/>
                <w:b/>
                <w:sz w:val="28"/>
                <w:szCs w:val="28"/>
              </w:rPr>
              <w:t>Площадь, кв. м.</w:t>
            </w:r>
          </w:p>
        </w:tc>
      </w:tr>
      <w:tr w:rsidR="00547C15" w:rsidRPr="00547C15" w:rsidTr="00E653F1">
        <w:tc>
          <w:tcPr>
            <w:tcW w:w="458" w:type="dxa"/>
            <w:vAlign w:val="center"/>
          </w:tcPr>
          <w:p w:rsidR="00547C15" w:rsidRPr="00547C15" w:rsidRDefault="00547C15" w:rsidP="00547C1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37" w:type="dxa"/>
            <w:vAlign w:val="center"/>
          </w:tcPr>
          <w:p w:rsidR="00547C15" w:rsidRPr="00547C15" w:rsidRDefault="00547C15" w:rsidP="00547C1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47C15">
              <w:rPr>
                <w:rFonts w:ascii="Times New Roman" w:hAnsi="Times New Roman" w:cs="Times New Roman"/>
                <w:sz w:val="24"/>
                <w:szCs w:val="24"/>
              </w:rPr>
              <w:t>Здание производственного корпуса</w:t>
            </w:r>
          </w:p>
        </w:tc>
        <w:tc>
          <w:tcPr>
            <w:tcW w:w="2835" w:type="dxa"/>
            <w:vAlign w:val="center"/>
          </w:tcPr>
          <w:p w:rsidR="00547C15" w:rsidRPr="00547C15" w:rsidRDefault="00547C15" w:rsidP="00547C1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15">
              <w:rPr>
                <w:rFonts w:ascii="Times New Roman" w:hAnsi="Times New Roman" w:cs="Times New Roman"/>
                <w:sz w:val="24"/>
                <w:szCs w:val="24"/>
              </w:rPr>
              <w:t>120/D-21494</w:t>
            </w:r>
          </w:p>
        </w:tc>
        <w:tc>
          <w:tcPr>
            <w:tcW w:w="2268" w:type="dxa"/>
            <w:vAlign w:val="center"/>
          </w:tcPr>
          <w:p w:rsidR="00547C15" w:rsidRPr="00547C15" w:rsidRDefault="00547C15" w:rsidP="00547C1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15">
              <w:rPr>
                <w:rFonts w:ascii="Times New Roman" w:hAnsi="Times New Roman" w:cs="Times New Roman"/>
                <w:sz w:val="24"/>
                <w:szCs w:val="24"/>
              </w:rPr>
              <w:t>39712,40</w:t>
            </w:r>
          </w:p>
        </w:tc>
      </w:tr>
      <w:tr w:rsidR="00547C15" w:rsidRPr="00547C15" w:rsidTr="00E653F1">
        <w:tc>
          <w:tcPr>
            <w:tcW w:w="458" w:type="dxa"/>
            <w:vAlign w:val="center"/>
          </w:tcPr>
          <w:p w:rsidR="00547C15" w:rsidRPr="00547C15" w:rsidRDefault="00547C15" w:rsidP="00547C1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37" w:type="dxa"/>
            <w:vAlign w:val="center"/>
          </w:tcPr>
          <w:p w:rsidR="00547C15" w:rsidRPr="00547C15" w:rsidRDefault="00547C15" w:rsidP="00547C1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47C15">
              <w:rPr>
                <w:rFonts w:ascii="Times New Roman" w:hAnsi="Times New Roman" w:cs="Times New Roman"/>
                <w:sz w:val="24"/>
                <w:szCs w:val="24"/>
              </w:rPr>
              <w:t>Цех по производству крышки СКО</w:t>
            </w:r>
          </w:p>
        </w:tc>
        <w:tc>
          <w:tcPr>
            <w:tcW w:w="2835" w:type="dxa"/>
            <w:vAlign w:val="center"/>
          </w:tcPr>
          <w:p w:rsidR="00547C15" w:rsidRPr="00547C15" w:rsidRDefault="00547C15" w:rsidP="00547C1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15">
              <w:rPr>
                <w:rFonts w:ascii="Times New Roman" w:hAnsi="Times New Roman" w:cs="Times New Roman"/>
                <w:sz w:val="24"/>
                <w:szCs w:val="24"/>
              </w:rPr>
              <w:t>120/С-26237</w:t>
            </w:r>
          </w:p>
        </w:tc>
        <w:tc>
          <w:tcPr>
            <w:tcW w:w="2268" w:type="dxa"/>
            <w:vAlign w:val="center"/>
          </w:tcPr>
          <w:p w:rsidR="00547C15" w:rsidRPr="00547C15" w:rsidRDefault="00547C15" w:rsidP="00547C1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15">
              <w:rPr>
                <w:rFonts w:ascii="Times New Roman" w:hAnsi="Times New Roman" w:cs="Times New Roman"/>
                <w:sz w:val="24"/>
                <w:szCs w:val="24"/>
              </w:rPr>
              <w:t>773,20</w:t>
            </w:r>
          </w:p>
        </w:tc>
      </w:tr>
      <w:tr w:rsidR="00547C15" w:rsidRPr="00547C15" w:rsidTr="00E653F1">
        <w:tc>
          <w:tcPr>
            <w:tcW w:w="458" w:type="dxa"/>
            <w:vAlign w:val="center"/>
          </w:tcPr>
          <w:p w:rsidR="00547C15" w:rsidRPr="00547C15" w:rsidRDefault="00547C15" w:rsidP="00547C1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37" w:type="dxa"/>
            <w:vAlign w:val="center"/>
          </w:tcPr>
          <w:p w:rsidR="00547C15" w:rsidRPr="00547C15" w:rsidRDefault="00547C15" w:rsidP="00547C1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47C15">
              <w:rPr>
                <w:rFonts w:ascii="Times New Roman" w:hAnsi="Times New Roman" w:cs="Times New Roman"/>
                <w:sz w:val="24"/>
                <w:szCs w:val="24"/>
              </w:rPr>
              <w:t>Административно-бытовой корпус</w:t>
            </w:r>
          </w:p>
        </w:tc>
        <w:tc>
          <w:tcPr>
            <w:tcW w:w="2835" w:type="dxa"/>
            <w:vAlign w:val="center"/>
          </w:tcPr>
          <w:p w:rsidR="00547C15" w:rsidRPr="00547C15" w:rsidRDefault="00547C15" w:rsidP="00547C1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15">
              <w:rPr>
                <w:rFonts w:ascii="Times New Roman" w:hAnsi="Times New Roman" w:cs="Times New Roman"/>
                <w:sz w:val="24"/>
                <w:szCs w:val="24"/>
              </w:rPr>
              <w:t>120/С-21009</w:t>
            </w:r>
          </w:p>
        </w:tc>
        <w:tc>
          <w:tcPr>
            <w:tcW w:w="2268" w:type="dxa"/>
            <w:vAlign w:val="center"/>
          </w:tcPr>
          <w:p w:rsidR="00547C15" w:rsidRPr="00547C15" w:rsidRDefault="00547C15" w:rsidP="00547C1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15">
              <w:rPr>
                <w:rFonts w:ascii="Times New Roman" w:hAnsi="Times New Roman" w:cs="Times New Roman"/>
                <w:sz w:val="24"/>
                <w:szCs w:val="24"/>
              </w:rPr>
              <w:t>3813,00</w:t>
            </w:r>
          </w:p>
        </w:tc>
      </w:tr>
      <w:tr w:rsidR="00547C15" w:rsidRPr="00547C15" w:rsidTr="00E653F1">
        <w:tc>
          <w:tcPr>
            <w:tcW w:w="458" w:type="dxa"/>
            <w:vAlign w:val="center"/>
          </w:tcPr>
          <w:p w:rsidR="00547C15" w:rsidRPr="00547C15" w:rsidRDefault="00547C15" w:rsidP="00547C1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37" w:type="dxa"/>
            <w:vAlign w:val="center"/>
          </w:tcPr>
          <w:p w:rsidR="00547C15" w:rsidRPr="00547C15" w:rsidRDefault="00547C15" w:rsidP="00547C1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47C15">
              <w:rPr>
                <w:rFonts w:ascii="Times New Roman" w:hAnsi="Times New Roman" w:cs="Times New Roman"/>
                <w:sz w:val="24"/>
                <w:szCs w:val="24"/>
              </w:rPr>
              <w:t>Проходная</w:t>
            </w:r>
          </w:p>
        </w:tc>
        <w:tc>
          <w:tcPr>
            <w:tcW w:w="2835" w:type="dxa"/>
            <w:vAlign w:val="center"/>
          </w:tcPr>
          <w:p w:rsidR="00547C15" w:rsidRPr="00547C15" w:rsidRDefault="00547C15" w:rsidP="00547C1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15">
              <w:rPr>
                <w:rFonts w:ascii="Times New Roman" w:hAnsi="Times New Roman" w:cs="Times New Roman"/>
                <w:sz w:val="24"/>
                <w:szCs w:val="24"/>
              </w:rPr>
              <w:t>120/С-26240</w:t>
            </w:r>
          </w:p>
        </w:tc>
        <w:tc>
          <w:tcPr>
            <w:tcW w:w="2268" w:type="dxa"/>
            <w:vAlign w:val="center"/>
          </w:tcPr>
          <w:p w:rsidR="00547C15" w:rsidRPr="00547C15" w:rsidRDefault="00547C15" w:rsidP="00547C1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15">
              <w:rPr>
                <w:rFonts w:ascii="Times New Roman" w:hAnsi="Times New Roman" w:cs="Times New Roman"/>
                <w:sz w:val="24"/>
                <w:szCs w:val="24"/>
              </w:rPr>
              <w:t>32,90</w:t>
            </w:r>
          </w:p>
        </w:tc>
      </w:tr>
      <w:tr w:rsidR="00547C15" w:rsidRPr="00547C15" w:rsidTr="00E653F1">
        <w:tc>
          <w:tcPr>
            <w:tcW w:w="458" w:type="dxa"/>
            <w:vAlign w:val="center"/>
          </w:tcPr>
          <w:p w:rsidR="00547C15" w:rsidRPr="00547C15" w:rsidRDefault="00547C15" w:rsidP="00547C1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37" w:type="dxa"/>
            <w:vAlign w:val="center"/>
          </w:tcPr>
          <w:p w:rsidR="00547C15" w:rsidRPr="00547C15" w:rsidRDefault="00547C15" w:rsidP="00547C1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47C15">
              <w:rPr>
                <w:rFonts w:ascii="Times New Roman" w:hAnsi="Times New Roman" w:cs="Times New Roman"/>
                <w:sz w:val="24"/>
                <w:szCs w:val="24"/>
              </w:rPr>
              <w:t>Склад металлический</w:t>
            </w:r>
          </w:p>
        </w:tc>
        <w:tc>
          <w:tcPr>
            <w:tcW w:w="2835" w:type="dxa"/>
            <w:vAlign w:val="center"/>
          </w:tcPr>
          <w:p w:rsidR="00547C15" w:rsidRPr="00547C15" w:rsidRDefault="00547C15" w:rsidP="00547C1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15">
              <w:rPr>
                <w:rFonts w:ascii="Times New Roman" w:hAnsi="Times New Roman" w:cs="Times New Roman"/>
                <w:sz w:val="24"/>
                <w:szCs w:val="24"/>
              </w:rPr>
              <w:t>120/С-26234</w:t>
            </w:r>
          </w:p>
        </w:tc>
        <w:tc>
          <w:tcPr>
            <w:tcW w:w="2268" w:type="dxa"/>
            <w:vAlign w:val="center"/>
          </w:tcPr>
          <w:p w:rsidR="00547C15" w:rsidRPr="00547C15" w:rsidRDefault="00547C15" w:rsidP="00547C1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15">
              <w:rPr>
                <w:rFonts w:ascii="Times New Roman" w:hAnsi="Times New Roman" w:cs="Times New Roman"/>
                <w:sz w:val="24"/>
                <w:szCs w:val="24"/>
              </w:rPr>
              <w:t>998,00</w:t>
            </w:r>
          </w:p>
        </w:tc>
      </w:tr>
      <w:tr w:rsidR="00547C15" w:rsidRPr="00547C15" w:rsidTr="00E653F1">
        <w:tc>
          <w:tcPr>
            <w:tcW w:w="458" w:type="dxa"/>
            <w:vAlign w:val="center"/>
          </w:tcPr>
          <w:p w:rsidR="00547C15" w:rsidRPr="00547C15" w:rsidRDefault="00547C15" w:rsidP="00547C1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37" w:type="dxa"/>
            <w:vAlign w:val="center"/>
          </w:tcPr>
          <w:p w:rsidR="00547C15" w:rsidRPr="00547C15" w:rsidRDefault="00547C15" w:rsidP="00547C1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47C15"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2835" w:type="dxa"/>
            <w:vAlign w:val="center"/>
          </w:tcPr>
          <w:p w:rsidR="00547C15" w:rsidRPr="00547C15" w:rsidRDefault="00547C15" w:rsidP="00547C1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15">
              <w:rPr>
                <w:rFonts w:ascii="Times New Roman" w:hAnsi="Times New Roman" w:cs="Times New Roman"/>
                <w:sz w:val="24"/>
                <w:szCs w:val="24"/>
              </w:rPr>
              <w:t>120/С-26235</w:t>
            </w:r>
          </w:p>
        </w:tc>
        <w:tc>
          <w:tcPr>
            <w:tcW w:w="2268" w:type="dxa"/>
            <w:vAlign w:val="center"/>
          </w:tcPr>
          <w:p w:rsidR="00547C15" w:rsidRPr="00547C15" w:rsidRDefault="00547C15" w:rsidP="00547C1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15">
              <w:rPr>
                <w:rFonts w:ascii="Times New Roman" w:hAnsi="Times New Roman" w:cs="Times New Roman"/>
                <w:sz w:val="24"/>
                <w:szCs w:val="24"/>
              </w:rPr>
              <w:t>909,60</w:t>
            </w:r>
          </w:p>
        </w:tc>
      </w:tr>
      <w:tr w:rsidR="00547C15" w:rsidRPr="00547C15" w:rsidTr="00E653F1">
        <w:tc>
          <w:tcPr>
            <w:tcW w:w="458" w:type="dxa"/>
            <w:vAlign w:val="center"/>
          </w:tcPr>
          <w:p w:rsidR="00547C15" w:rsidRPr="00547C15" w:rsidRDefault="00547C15" w:rsidP="00547C1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1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37" w:type="dxa"/>
            <w:vAlign w:val="center"/>
          </w:tcPr>
          <w:p w:rsidR="00547C15" w:rsidRPr="00547C15" w:rsidRDefault="00547C15" w:rsidP="00547C1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47C15">
              <w:rPr>
                <w:rFonts w:ascii="Times New Roman" w:hAnsi="Times New Roman" w:cs="Times New Roman"/>
                <w:sz w:val="24"/>
                <w:szCs w:val="24"/>
              </w:rPr>
              <w:t>Здание на въезде</w:t>
            </w:r>
          </w:p>
        </w:tc>
        <w:tc>
          <w:tcPr>
            <w:tcW w:w="2835" w:type="dxa"/>
            <w:vAlign w:val="center"/>
          </w:tcPr>
          <w:p w:rsidR="00547C15" w:rsidRPr="00547C15" w:rsidRDefault="00547C15" w:rsidP="00547C1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15">
              <w:rPr>
                <w:rFonts w:ascii="Times New Roman" w:hAnsi="Times New Roman" w:cs="Times New Roman"/>
                <w:sz w:val="24"/>
                <w:szCs w:val="24"/>
              </w:rPr>
              <w:t>120/С-26249</w:t>
            </w:r>
          </w:p>
        </w:tc>
        <w:tc>
          <w:tcPr>
            <w:tcW w:w="2268" w:type="dxa"/>
            <w:vAlign w:val="center"/>
          </w:tcPr>
          <w:p w:rsidR="00547C15" w:rsidRPr="00547C15" w:rsidRDefault="00547C15" w:rsidP="00547C1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15">
              <w:rPr>
                <w:rFonts w:ascii="Times New Roman" w:hAnsi="Times New Roman" w:cs="Times New Roman"/>
                <w:sz w:val="24"/>
                <w:szCs w:val="24"/>
              </w:rPr>
              <w:t>67,50</w:t>
            </w:r>
          </w:p>
        </w:tc>
      </w:tr>
      <w:tr w:rsidR="00547C15" w:rsidRPr="00547C15" w:rsidTr="00E653F1">
        <w:tc>
          <w:tcPr>
            <w:tcW w:w="458" w:type="dxa"/>
            <w:vAlign w:val="center"/>
          </w:tcPr>
          <w:p w:rsidR="00547C15" w:rsidRPr="00547C15" w:rsidRDefault="00547C15" w:rsidP="00547C1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1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37" w:type="dxa"/>
            <w:vAlign w:val="center"/>
          </w:tcPr>
          <w:p w:rsidR="00547C15" w:rsidRPr="00547C15" w:rsidRDefault="00547C15" w:rsidP="00547C1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47C15">
              <w:rPr>
                <w:rFonts w:ascii="Times New Roman" w:hAnsi="Times New Roman" w:cs="Times New Roman"/>
                <w:sz w:val="24"/>
                <w:szCs w:val="24"/>
              </w:rPr>
              <w:t>Здание холодного гаража</w:t>
            </w:r>
          </w:p>
        </w:tc>
        <w:tc>
          <w:tcPr>
            <w:tcW w:w="2835" w:type="dxa"/>
            <w:vAlign w:val="center"/>
          </w:tcPr>
          <w:p w:rsidR="00547C15" w:rsidRPr="00547C15" w:rsidRDefault="00547C15" w:rsidP="00547C1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15">
              <w:rPr>
                <w:rFonts w:ascii="Times New Roman" w:hAnsi="Times New Roman" w:cs="Times New Roman"/>
                <w:sz w:val="24"/>
                <w:szCs w:val="24"/>
              </w:rPr>
              <w:t>120/С-26248</w:t>
            </w:r>
          </w:p>
        </w:tc>
        <w:tc>
          <w:tcPr>
            <w:tcW w:w="2268" w:type="dxa"/>
            <w:vAlign w:val="center"/>
          </w:tcPr>
          <w:p w:rsidR="00547C15" w:rsidRPr="00547C15" w:rsidRDefault="00547C15" w:rsidP="00547C1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15">
              <w:rPr>
                <w:rFonts w:ascii="Times New Roman" w:hAnsi="Times New Roman" w:cs="Times New Roman"/>
                <w:sz w:val="24"/>
                <w:szCs w:val="24"/>
              </w:rPr>
              <w:t>136,40</w:t>
            </w:r>
          </w:p>
        </w:tc>
      </w:tr>
      <w:tr w:rsidR="00547C15" w:rsidRPr="00547C15" w:rsidTr="00E653F1">
        <w:tc>
          <w:tcPr>
            <w:tcW w:w="458" w:type="dxa"/>
            <w:vAlign w:val="center"/>
          </w:tcPr>
          <w:p w:rsidR="00547C15" w:rsidRPr="00547C15" w:rsidRDefault="00547C15" w:rsidP="00547C1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1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37" w:type="dxa"/>
            <w:vAlign w:val="center"/>
          </w:tcPr>
          <w:p w:rsidR="00547C15" w:rsidRPr="00547C15" w:rsidRDefault="00547C15" w:rsidP="00547C1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47C15">
              <w:rPr>
                <w:rFonts w:ascii="Times New Roman" w:hAnsi="Times New Roman" w:cs="Times New Roman"/>
                <w:sz w:val="24"/>
                <w:szCs w:val="24"/>
              </w:rPr>
              <w:t>Контрольно-пропускной пункт</w:t>
            </w:r>
          </w:p>
        </w:tc>
        <w:tc>
          <w:tcPr>
            <w:tcW w:w="2835" w:type="dxa"/>
            <w:vAlign w:val="center"/>
          </w:tcPr>
          <w:p w:rsidR="00547C15" w:rsidRPr="00547C15" w:rsidRDefault="00547C15" w:rsidP="00547C1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15">
              <w:rPr>
                <w:rFonts w:ascii="Times New Roman" w:hAnsi="Times New Roman" w:cs="Times New Roman"/>
                <w:sz w:val="24"/>
                <w:szCs w:val="24"/>
              </w:rPr>
              <w:t>120/С-26233</w:t>
            </w:r>
          </w:p>
        </w:tc>
        <w:tc>
          <w:tcPr>
            <w:tcW w:w="2268" w:type="dxa"/>
            <w:vAlign w:val="center"/>
          </w:tcPr>
          <w:p w:rsidR="00547C15" w:rsidRPr="00547C15" w:rsidRDefault="00547C15" w:rsidP="00547C1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15">
              <w:rPr>
                <w:rFonts w:ascii="Times New Roman" w:hAnsi="Times New Roman" w:cs="Times New Roman"/>
                <w:sz w:val="24"/>
                <w:szCs w:val="24"/>
              </w:rPr>
              <w:t>8,40</w:t>
            </w:r>
          </w:p>
        </w:tc>
      </w:tr>
      <w:tr w:rsidR="00547C15" w:rsidRPr="00547C15" w:rsidTr="00E653F1">
        <w:tc>
          <w:tcPr>
            <w:tcW w:w="458" w:type="dxa"/>
            <w:vAlign w:val="center"/>
          </w:tcPr>
          <w:p w:rsidR="00547C15" w:rsidRPr="00547C15" w:rsidRDefault="00547C15" w:rsidP="00547C1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1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37" w:type="dxa"/>
            <w:vAlign w:val="center"/>
          </w:tcPr>
          <w:p w:rsidR="00547C15" w:rsidRPr="00547C15" w:rsidRDefault="00547C15" w:rsidP="00547C1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47C15">
              <w:rPr>
                <w:rFonts w:ascii="Times New Roman" w:hAnsi="Times New Roman" w:cs="Times New Roman"/>
                <w:sz w:val="24"/>
                <w:szCs w:val="24"/>
              </w:rPr>
              <w:t>Здание пожарного депо</w:t>
            </w:r>
          </w:p>
        </w:tc>
        <w:tc>
          <w:tcPr>
            <w:tcW w:w="2835" w:type="dxa"/>
            <w:vAlign w:val="center"/>
          </w:tcPr>
          <w:p w:rsidR="00547C15" w:rsidRPr="00547C15" w:rsidRDefault="00547C15" w:rsidP="00547C1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15">
              <w:rPr>
                <w:rFonts w:ascii="Times New Roman" w:hAnsi="Times New Roman" w:cs="Times New Roman"/>
                <w:sz w:val="24"/>
                <w:szCs w:val="24"/>
              </w:rPr>
              <w:t>120/С-21162</w:t>
            </w:r>
          </w:p>
        </w:tc>
        <w:tc>
          <w:tcPr>
            <w:tcW w:w="2268" w:type="dxa"/>
            <w:vAlign w:val="center"/>
          </w:tcPr>
          <w:p w:rsidR="00547C15" w:rsidRPr="00547C15" w:rsidRDefault="00547C15" w:rsidP="00547C1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15">
              <w:rPr>
                <w:rFonts w:ascii="Times New Roman" w:hAnsi="Times New Roman" w:cs="Times New Roman"/>
                <w:sz w:val="24"/>
                <w:szCs w:val="24"/>
              </w:rPr>
              <w:t>343,30</w:t>
            </w:r>
          </w:p>
        </w:tc>
      </w:tr>
    </w:tbl>
    <w:p w:rsidR="00547C15" w:rsidRPr="00E653F1" w:rsidRDefault="00547C15" w:rsidP="00D67F5A">
      <w:pPr>
        <w:spacing w:after="0" w:line="240" w:lineRule="auto"/>
        <w:ind w:left="567"/>
        <w:rPr>
          <w:rFonts w:ascii="Times New Roman" w:hAnsi="Times New Roman" w:cs="Times New Roman"/>
          <w:b/>
          <w:sz w:val="26"/>
          <w:szCs w:val="26"/>
        </w:rPr>
      </w:pPr>
    </w:p>
    <w:p w:rsidR="00D2314B" w:rsidRDefault="00D67F5A" w:rsidP="00D67F5A">
      <w:pPr>
        <w:spacing w:after="0" w:line="240" w:lineRule="auto"/>
        <w:ind w:left="567"/>
        <w:rPr>
          <w:rFonts w:ascii="Times New Roman" w:hAnsi="Times New Roman" w:cs="Times New Roman"/>
          <w:b/>
          <w:sz w:val="32"/>
          <w:szCs w:val="32"/>
        </w:rPr>
      </w:pPr>
      <w:r w:rsidRPr="00D2314B">
        <w:rPr>
          <w:rFonts w:ascii="Times New Roman" w:hAnsi="Times New Roman" w:cs="Times New Roman"/>
          <w:b/>
          <w:sz w:val="32"/>
          <w:szCs w:val="32"/>
        </w:rPr>
        <w:t xml:space="preserve">Основными направлениями деятельности </w:t>
      </w:r>
    </w:p>
    <w:p w:rsidR="00D67F5A" w:rsidRDefault="00D67F5A" w:rsidP="00D67F5A">
      <w:pPr>
        <w:spacing w:after="0" w:line="240" w:lineRule="auto"/>
        <w:ind w:left="567"/>
        <w:rPr>
          <w:rFonts w:ascii="Times New Roman" w:hAnsi="Times New Roman" w:cs="Times New Roman"/>
          <w:b/>
          <w:sz w:val="32"/>
          <w:szCs w:val="32"/>
        </w:rPr>
      </w:pPr>
      <w:r w:rsidRPr="00D2314B">
        <w:rPr>
          <w:rFonts w:ascii="Times New Roman" w:hAnsi="Times New Roman" w:cs="Times New Roman"/>
          <w:b/>
          <w:sz w:val="32"/>
          <w:szCs w:val="32"/>
        </w:rPr>
        <w:t>РУПП «</w:t>
      </w:r>
      <w:proofErr w:type="spellStart"/>
      <w:r w:rsidRPr="00D2314B">
        <w:rPr>
          <w:rFonts w:ascii="Times New Roman" w:hAnsi="Times New Roman" w:cs="Times New Roman"/>
          <w:b/>
          <w:sz w:val="32"/>
          <w:szCs w:val="32"/>
        </w:rPr>
        <w:t>Березатара</w:t>
      </w:r>
      <w:proofErr w:type="spellEnd"/>
      <w:r w:rsidRPr="00D2314B">
        <w:rPr>
          <w:rFonts w:ascii="Times New Roman" w:hAnsi="Times New Roman" w:cs="Times New Roman"/>
          <w:b/>
          <w:sz w:val="32"/>
          <w:szCs w:val="32"/>
        </w:rPr>
        <w:t>» являются:</w:t>
      </w:r>
    </w:p>
    <w:p w:rsidR="00D2314B" w:rsidRPr="00E653F1" w:rsidRDefault="00D2314B" w:rsidP="00D67F5A">
      <w:pPr>
        <w:spacing w:after="0" w:line="240" w:lineRule="auto"/>
        <w:ind w:left="567"/>
        <w:rPr>
          <w:rFonts w:ascii="Times New Roman" w:hAnsi="Times New Roman" w:cs="Times New Roman"/>
          <w:b/>
          <w:sz w:val="26"/>
          <w:szCs w:val="26"/>
        </w:rPr>
      </w:pPr>
    </w:p>
    <w:p w:rsidR="00D2314B" w:rsidRDefault="00D2314B" w:rsidP="00D2314B">
      <w:pPr>
        <w:pStyle w:val="af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D2314B">
        <w:rPr>
          <w:rFonts w:ascii="Times New Roman" w:hAnsi="Times New Roman" w:cs="Times New Roman"/>
          <w:sz w:val="28"/>
          <w:szCs w:val="28"/>
        </w:rPr>
        <w:t>производство упаковки для жидких пищевых продуктов типа «</w:t>
      </w:r>
      <w:proofErr w:type="spellStart"/>
      <w:r w:rsidRPr="00D2314B">
        <w:rPr>
          <w:rFonts w:ascii="Times New Roman" w:hAnsi="Times New Roman" w:cs="Times New Roman"/>
          <w:sz w:val="28"/>
          <w:szCs w:val="28"/>
        </w:rPr>
        <w:t>Tetra</w:t>
      </w:r>
      <w:proofErr w:type="spellEnd"/>
      <w:r w:rsidRPr="00D231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4B">
        <w:rPr>
          <w:rFonts w:ascii="Times New Roman" w:hAnsi="Times New Roman" w:cs="Times New Roman"/>
          <w:sz w:val="28"/>
          <w:szCs w:val="28"/>
        </w:rPr>
        <w:t>brick</w:t>
      </w:r>
      <w:proofErr w:type="spellEnd"/>
      <w:r w:rsidRPr="00D2314B">
        <w:rPr>
          <w:rFonts w:ascii="Times New Roman" w:hAnsi="Times New Roman" w:cs="Times New Roman"/>
          <w:sz w:val="28"/>
          <w:szCs w:val="28"/>
        </w:rPr>
        <w:t>» или «</w:t>
      </w:r>
      <w:proofErr w:type="spellStart"/>
      <w:r w:rsidRPr="00D2314B">
        <w:rPr>
          <w:rFonts w:ascii="Times New Roman" w:hAnsi="Times New Roman" w:cs="Times New Roman"/>
          <w:sz w:val="28"/>
          <w:szCs w:val="28"/>
        </w:rPr>
        <w:t>Tetra</w:t>
      </w:r>
      <w:proofErr w:type="spellEnd"/>
      <w:r w:rsidRPr="00D231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14B">
        <w:rPr>
          <w:rFonts w:ascii="Times New Roman" w:hAnsi="Times New Roman" w:cs="Times New Roman"/>
          <w:sz w:val="28"/>
          <w:szCs w:val="28"/>
        </w:rPr>
        <w:t>rex</w:t>
      </w:r>
      <w:proofErr w:type="spellEnd"/>
      <w:r w:rsidRPr="00D2314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2314B" w:rsidRDefault="00D2314B" w:rsidP="00D2314B">
      <w:pPr>
        <w:pStyle w:val="af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D2314B">
        <w:rPr>
          <w:rFonts w:ascii="Times New Roman" w:hAnsi="Times New Roman" w:cs="Times New Roman"/>
          <w:sz w:val="28"/>
          <w:szCs w:val="28"/>
        </w:rPr>
        <w:lastRenderedPageBreak/>
        <w:t>производство крышки для пищевой промышленности  марки</w:t>
      </w:r>
    </w:p>
    <w:p w:rsidR="00D2314B" w:rsidRPr="00D2314B" w:rsidRDefault="00D2314B" w:rsidP="00D2314B">
      <w:pPr>
        <w:pStyle w:val="af4"/>
        <w:ind w:left="1260"/>
        <w:rPr>
          <w:rFonts w:ascii="Times New Roman" w:hAnsi="Times New Roman" w:cs="Times New Roman"/>
          <w:sz w:val="28"/>
          <w:szCs w:val="28"/>
        </w:rPr>
      </w:pPr>
      <w:r w:rsidRPr="00D2314B">
        <w:rPr>
          <w:rFonts w:ascii="Times New Roman" w:hAnsi="Times New Roman" w:cs="Times New Roman"/>
          <w:sz w:val="28"/>
          <w:szCs w:val="28"/>
        </w:rPr>
        <w:t xml:space="preserve"> ПТ-51 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D2314B">
        <w:rPr>
          <w:rFonts w:ascii="Times New Roman" w:hAnsi="Times New Roman" w:cs="Times New Roman"/>
          <w:sz w:val="28"/>
          <w:szCs w:val="28"/>
        </w:rPr>
        <w:t>СКО 1-82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D231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314B" w:rsidRPr="00D2314B" w:rsidRDefault="00D2314B" w:rsidP="00D2314B">
      <w:pPr>
        <w:pStyle w:val="af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D2314B">
        <w:rPr>
          <w:rFonts w:ascii="Times New Roman" w:hAnsi="Times New Roman" w:cs="Times New Roman"/>
          <w:sz w:val="28"/>
          <w:szCs w:val="28"/>
        </w:rPr>
        <w:t>лакирование жести;</w:t>
      </w:r>
    </w:p>
    <w:p w:rsidR="00217A14" w:rsidRPr="00E653F1" w:rsidRDefault="00D2314B" w:rsidP="00E653F1">
      <w:pPr>
        <w:pStyle w:val="af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D2314B">
        <w:rPr>
          <w:rFonts w:ascii="Times New Roman" w:hAnsi="Times New Roman" w:cs="Times New Roman"/>
          <w:sz w:val="28"/>
          <w:szCs w:val="28"/>
        </w:rPr>
        <w:t>литография жести.</w:t>
      </w:r>
    </w:p>
    <w:p w:rsidR="00167161" w:rsidRPr="00BE2809" w:rsidRDefault="004076F0" w:rsidP="0016716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E2809">
        <w:rPr>
          <w:rFonts w:ascii="Times New Roman" w:hAnsi="Times New Roman" w:cs="Times New Roman"/>
          <w:b/>
          <w:sz w:val="32"/>
          <w:szCs w:val="32"/>
        </w:rPr>
        <w:t xml:space="preserve">Производственное </w:t>
      </w:r>
      <w:r w:rsidR="00167161" w:rsidRPr="00BE2809">
        <w:rPr>
          <w:rFonts w:ascii="Times New Roman" w:hAnsi="Times New Roman" w:cs="Times New Roman"/>
          <w:b/>
          <w:sz w:val="32"/>
          <w:szCs w:val="32"/>
        </w:rPr>
        <w:t>оборудовани</w:t>
      </w:r>
      <w:r w:rsidRPr="00BE2809">
        <w:rPr>
          <w:rFonts w:ascii="Times New Roman" w:hAnsi="Times New Roman" w:cs="Times New Roman"/>
          <w:b/>
          <w:sz w:val="32"/>
          <w:szCs w:val="32"/>
        </w:rPr>
        <w:t>е</w:t>
      </w:r>
    </w:p>
    <w:p w:rsidR="003358EF" w:rsidRDefault="003358EF" w:rsidP="000127C7">
      <w:pPr>
        <w:pStyle w:val="a8"/>
        <w:ind w:firstLine="567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992E12" w:rsidRPr="004752AD" w:rsidRDefault="004076F0" w:rsidP="000127C7">
      <w:pPr>
        <w:pStyle w:val="a8"/>
        <w:ind w:firstLine="567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 В составе производственного ко</w:t>
      </w:r>
      <w:r w:rsidR="00217A14">
        <w:rPr>
          <w:rFonts w:ascii="Times New Roman" w:hAnsi="Times New Roman"/>
          <w:sz w:val="26"/>
          <w:szCs w:val="26"/>
          <w:lang w:val="ru-RU"/>
        </w:rPr>
        <w:t>м</w:t>
      </w:r>
      <w:r>
        <w:rPr>
          <w:rFonts w:ascii="Times New Roman" w:hAnsi="Times New Roman"/>
          <w:sz w:val="26"/>
          <w:szCs w:val="26"/>
          <w:lang w:val="ru-RU"/>
        </w:rPr>
        <w:t xml:space="preserve">плекса </w:t>
      </w:r>
      <w:r w:rsidR="00992E12" w:rsidRPr="004752AD">
        <w:rPr>
          <w:rFonts w:ascii="Times New Roman" w:hAnsi="Times New Roman"/>
          <w:sz w:val="26"/>
          <w:szCs w:val="26"/>
          <w:lang w:val="ru-RU"/>
        </w:rPr>
        <w:t>РУПП «</w:t>
      </w:r>
      <w:proofErr w:type="spellStart"/>
      <w:r w:rsidR="00992E12" w:rsidRPr="004752AD">
        <w:rPr>
          <w:rFonts w:ascii="Times New Roman" w:hAnsi="Times New Roman"/>
          <w:sz w:val="26"/>
          <w:szCs w:val="26"/>
          <w:lang w:val="ru-RU"/>
        </w:rPr>
        <w:t>Березатара</w:t>
      </w:r>
      <w:proofErr w:type="spellEnd"/>
      <w:r w:rsidR="00992E12" w:rsidRPr="004752AD">
        <w:rPr>
          <w:rFonts w:ascii="Times New Roman" w:hAnsi="Times New Roman"/>
          <w:sz w:val="26"/>
          <w:szCs w:val="26"/>
          <w:lang w:val="ru-RU"/>
        </w:rPr>
        <w:t>»</w:t>
      </w:r>
      <w:r w:rsidR="00D67F5A">
        <w:rPr>
          <w:rFonts w:ascii="Times New Roman" w:hAnsi="Times New Roman"/>
          <w:sz w:val="26"/>
          <w:szCs w:val="26"/>
          <w:lang w:val="ru-RU"/>
        </w:rPr>
        <w:t>, кроме недвижимого имущества,</w:t>
      </w:r>
      <w:r w:rsidR="00992E12" w:rsidRPr="004752AD">
        <w:rPr>
          <w:rFonts w:ascii="Times New Roman" w:hAnsi="Times New Roman"/>
          <w:sz w:val="26"/>
          <w:szCs w:val="26"/>
          <w:lang w:val="ru-RU"/>
        </w:rPr>
        <w:t xml:space="preserve"> реализует</w:t>
      </w:r>
      <w:r>
        <w:rPr>
          <w:rFonts w:ascii="Times New Roman" w:hAnsi="Times New Roman"/>
          <w:sz w:val="26"/>
          <w:szCs w:val="26"/>
          <w:lang w:val="ru-RU"/>
        </w:rPr>
        <w:t>ся</w:t>
      </w:r>
      <w:r w:rsidR="00992E12" w:rsidRPr="004752AD">
        <w:rPr>
          <w:rFonts w:ascii="Times New Roman" w:hAnsi="Times New Roman"/>
          <w:sz w:val="26"/>
          <w:szCs w:val="26"/>
          <w:lang w:val="ru-RU"/>
        </w:rPr>
        <w:t xml:space="preserve"> комплект технологического оборудования, поставленного итальянской фирмой «Агротехника» для производства упаковки для жидких пищевых продуктов типа </w:t>
      </w:r>
      <w:r w:rsidR="00D67F5A">
        <w:rPr>
          <w:rFonts w:ascii="Times New Roman" w:hAnsi="Times New Roman"/>
          <w:sz w:val="26"/>
          <w:szCs w:val="26"/>
          <w:lang w:val="ru-RU"/>
        </w:rPr>
        <w:t>«</w:t>
      </w:r>
      <w:r w:rsidR="00992E12" w:rsidRPr="004752AD">
        <w:rPr>
          <w:rFonts w:ascii="Times New Roman" w:hAnsi="Times New Roman"/>
          <w:sz w:val="26"/>
          <w:szCs w:val="26"/>
          <w:lang w:val="en-US"/>
        </w:rPr>
        <w:t>Tetra</w:t>
      </w:r>
      <w:r w:rsidR="00992E12" w:rsidRPr="004752AD">
        <w:rPr>
          <w:rFonts w:ascii="Times New Roman" w:hAnsi="Times New Roman"/>
          <w:sz w:val="26"/>
          <w:szCs w:val="26"/>
        </w:rPr>
        <w:t xml:space="preserve"> </w:t>
      </w:r>
      <w:r w:rsidR="00992E12" w:rsidRPr="004752AD">
        <w:rPr>
          <w:rFonts w:ascii="Times New Roman" w:hAnsi="Times New Roman"/>
          <w:sz w:val="26"/>
          <w:szCs w:val="26"/>
          <w:lang w:val="en-US"/>
        </w:rPr>
        <w:t>brick</w:t>
      </w:r>
      <w:r w:rsidR="00D67F5A">
        <w:rPr>
          <w:rFonts w:ascii="Times New Roman" w:hAnsi="Times New Roman"/>
          <w:sz w:val="26"/>
          <w:szCs w:val="26"/>
          <w:lang w:val="ru-RU"/>
        </w:rPr>
        <w:t>»</w:t>
      </w:r>
      <w:r w:rsidR="00D67F5A">
        <w:rPr>
          <w:rFonts w:ascii="Times New Roman" w:hAnsi="Times New Roman"/>
          <w:sz w:val="26"/>
          <w:szCs w:val="26"/>
        </w:rPr>
        <w:t xml:space="preserve"> или </w:t>
      </w:r>
      <w:r w:rsidR="00D67F5A">
        <w:rPr>
          <w:rFonts w:ascii="Times New Roman" w:hAnsi="Times New Roman"/>
          <w:sz w:val="26"/>
          <w:szCs w:val="26"/>
          <w:lang w:val="ru-RU"/>
        </w:rPr>
        <w:t>«</w:t>
      </w:r>
      <w:r w:rsidR="00992E12" w:rsidRPr="004752AD">
        <w:rPr>
          <w:rFonts w:ascii="Times New Roman" w:hAnsi="Times New Roman"/>
          <w:sz w:val="26"/>
          <w:szCs w:val="26"/>
          <w:lang w:val="en-US"/>
        </w:rPr>
        <w:t>Tetra</w:t>
      </w:r>
      <w:r w:rsidR="00992E12" w:rsidRPr="004752AD">
        <w:rPr>
          <w:rFonts w:ascii="Times New Roman" w:hAnsi="Times New Roman"/>
          <w:sz w:val="26"/>
          <w:szCs w:val="26"/>
        </w:rPr>
        <w:t xml:space="preserve"> </w:t>
      </w:r>
      <w:r w:rsidR="00992E12" w:rsidRPr="004752AD">
        <w:rPr>
          <w:rFonts w:ascii="Times New Roman" w:hAnsi="Times New Roman"/>
          <w:sz w:val="26"/>
          <w:szCs w:val="26"/>
          <w:lang w:val="en-US"/>
        </w:rPr>
        <w:t>rex</w:t>
      </w:r>
      <w:r w:rsidR="00D67F5A">
        <w:rPr>
          <w:rFonts w:ascii="Times New Roman" w:hAnsi="Times New Roman"/>
          <w:sz w:val="26"/>
          <w:szCs w:val="26"/>
          <w:lang w:val="ru-RU"/>
        </w:rPr>
        <w:t>»</w:t>
      </w:r>
      <w:r w:rsidR="00992E12" w:rsidRPr="004752AD">
        <w:rPr>
          <w:rFonts w:ascii="Times New Roman" w:hAnsi="Times New Roman"/>
          <w:sz w:val="26"/>
          <w:szCs w:val="26"/>
          <w:lang w:val="ru-RU"/>
        </w:rPr>
        <w:t xml:space="preserve"> мощностью 500 000 000 единиц упаковки в год. Год изготовления 2010.</w:t>
      </w:r>
    </w:p>
    <w:p w:rsidR="000127C7" w:rsidRDefault="00992E12" w:rsidP="000127C7">
      <w:pPr>
        <w:pStyle w:val="a8"/>
        <w:ind w:firstLine="567"/>
        <w:jc w:val="both"/>
        <w:rPr>
          <w:rFonts w:ascii="Times New Roman" w:hAnsi="Times New Roman"/>
          <w:sz w:val="26"/>
          <w:szCs w:val="26"/>
          <w:lang w:val="ru-RU"/>
        </w:rPr>
      </w:pPr>
      <w:r w:rsidRPr="00431912">
        <w:rPr>
          <w:rFonts w:ascii="Times New Roman" w:hAnsi="Times New Roman"/>
          <w:sz w:val="26"/>
          <w:szCs w:val="26"/>
        </w:rPr>
        <w:t xml:space="preserve"> </w:t>
      </w:r>
      <w:r w:rsidR="00A80A40" w:rsidRPr="00431912">
        <w:rPr>
          <w:rFonts w:ascii="Times New Roman" w:hAnsi="Times New Roman"/>
          <w:sz w:val="26"/>
          <w:szCs w:val="26"/>
          <w:lang w:val="ru-RU"/>
        </w:rPr>
        <w:t>1.</w:t>
      </w:r>
      <w:r w:rsidR="00A80A40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0127C7" w:rsidRPr="004752AD">
        <w:rPr>
          <w:rFonts w:ascii="Times New Roman" w:hAnsi="Times New Roman"/>
          <w:sz w:val="26"/>
          <w:szCs w:val="26"/>
        </w:rPr>
        <w:t>Для созда</w:t>
      </w:r>
      <w:r w:rsidR="00D67F5A">
        <w:rPr>
          <w:rFonts w:ascii="Times New Roman" w:hAnsi="Times New Roman"/>
          <w:sz w:val="26"/>
          <w:szCs w:val="26"/>
        </w:rPr>
        <w:t xml:space="preserve">ния многослойной упаковки типа </w:t>
      </w:r>
      <w:r w:rsidR="00D67F5A">
        <w:rPr>
          <w:rFonts w:ascii="Times New Roman" w:hAnsi="Times New Roman"/>
          <w:sz w:val="26"/>
          <w:szCs w:val="26"/>
          <w:lang w:val="ru-RU"/>
        </w:rPr>
        <w:t>«</w:t>
      </w:r>
      <w:r w:rsidR="000127C7" w:rsidRPr="004752AD">
        <w:rPr>
          <w:rFonts w:ascii="Times New Roman" w:hAnsi="Times New Roman"/>
          <w:sz w:val="26"/>
          <w:szCs w:val="26"/>
          <w:lang w:val="en-US"/>
        </w:rPr>
        <w:t>Tetra</w:t>
      </w:r>
      <w:r w:rsidR="000127C7" w:rsidRPr="004752AD">
        <w:rPr>
          <w:rFonts w:ascii="Times New Roman" w:hAnsi="Times New Roman"/>
          <w:sz w:val="26"/>
          <w:szCs w:val="26"/>
        </w:rPr>
        <w:t xml:space="preserve"> </w:t>
      </w:r>
      <w:r w:rsidR="000127C7" w:rsidRPr="004752AD">
        <w:rPr>
          <w:rFonts w:ascii="Times New Roman" w:hAnsi="Times New Roman"/>
          <w:sz w:val="26"/>
          <w:szCs w:val="26"/>
          <w:lang w:val="en-US"/>
        </w:rPr>
        <w:t>brick</w:t>
      </w:r>
      <w:r w:rsidR="00D67F5A">
        <w:rPr>
          <w:rFonts w:ascii="Times New Roman" w:hAnsi="Times New Roman"/>
          <w:sz w:val="26"/>
          <w:szCs w:val="26"/>
          <w:lang w:val="ru-RU"/>
        </w:rPr>
        <w:t>»</w:t>
      </w:r>
      <w:r w:rsidR="00D67F5A">
        <w:rPr>
          <w:rFonts w:ascii="Times New Roman" w:hAnsi="Times New Roman"/>
          <w:sz w:val="26"/>
          <w:szCs w:val="26"/>
        </w:rPr>
        <w:t xml:space="preserve"> или </w:t>
      </w:r>
      <w:r w:rsidR="00D67F5A">
        <w:rPr>
          <w:rFonts w:ascii="Times New Roman" w:hAnsi="Times New Roman"/>
          <w:sz w:val="26"/>
          <w:szCs w:val="26"/>
          <w:lang w:val="ru-RU"/>
        </w:rPr>
        <w:t>«</w:t>
      </w:r>
      <w:r w:rsidR="000127C7" w:rsidRPr="004752AD">
        <w:rPr>
          <w:rFonts w:ascii="Times New Roman" w:hAnsi="Times New Roman"/>
          <w:sz w:val="26"/>
          <w:szCs w:val="26"/>
          <w:lang w:val="en-US"/>
        </w:rPr>
        <w:t>Tetra</w:t>
      </w:r>
      <w:r w:rsidR="000127C7" w:rsidRPr="004752AD">
        <w:rPr>
          <w:rFonts w:ascii="Times New Roman" w:hAnsi="Times New Roman"/>
          <w:sz w:val="26"/>
          <w:szCs w:val="26"/>
        </w:rPr>
        <w:t xml:space="preserve"> </w:t>
      </w:r>
      <w:r w:rsidR="000127C7" w:rsidRPr="004752AD">
        <w:rPr>
          <w:rFonts w:ascii="Times New Roman" w:hAnsi="Times New Roman"/>
          <w:sz w:val="26"/>
          <w:szCs w:val="26"/>
          <w:lang w:val="en-US"/>
        </w:rPr>
        <w:t>rex</w:t>
      </w:r>
      <w:r w:rsidR="00D67F5A">
        <w:rPr>
          <w:rFonts w:ascii="Times New Roman" w:hAnsi="Times New Roman"/>
          <w:sz w:val="26"/>
          <w:szCs w:val="26"/>
          <w:lang w:val="ru-RU"/>
        </w:rPr>
        <w:t>»</w:t>
      </w:r>
      <w:r w:rsidR="000127C7" w:rsidRPr="004752AD">
        <w:rPr>
          <w:rFonts w:ascii="Times New Roman" w:hAnsi="Times New Roman"/>
          <w:sz w:val="26"/>
          <w:szCs w:val="26"/>
        </w:rPr>
        <w:t xml:space="preserve"> на первой стадии технологического процесса производится ламинирование и нанесение полимерного покрытия с помощью трёхстадийной линии экструзионного ламинирования модель </w:t>
      </w:r>
      <w:r w:rsidR="000127C7" w:rsidRPr="004752AD">
        <w:rPr>
          <w:rFonts w:ascii="Times New Roman" w:hAnsi="Times New Roman"/>
          <w:sz w:val="26"/>
          <w:szCs w:val="26"/>
          <w:lang w:val="en-US"/>
        </w:rPr>
        <w:t>EXCOL</w:t>
      </w:r>
      <w:r w:rsidR="000127C7" w:rsidRPr="004752AD">
        <w:rPr>
          <w:rFonts w:ascii="Times New Roman" w:hAnsi="Times New Roman"/>
          <w:sz w:val="26"/>
          <w:szCs w:val="26"/>
        </w:rPr>
        <w:t xml:space="preserve">3 – 100/20 </w:t>
      </w:r>
      <w:r w:rsidR="000127C7" w:rsidRPr="004752AD">
        <w:rPr>
          <w:rFonts w:ascii="Times New Roman" w:hAnsi="Times New Roman"/>
          <w:sz w:val="26"/>
          <w:szCs w:val="26"/>
          <w:lang w:val="en-US"/>
        </w:rPr>
        <w:t>TRIPLEX</w:t>
      </w:r>
      <w:r w:rsidR="000127C7" w:rsidRPr="004752AD">
        <w:rPr>
          <w:rFonts w:ascii="Times New Roman" w:hAnsi="Times New Roman"/>
          <w:sz w:val="26"/>
          <w:szCs w:val="26"/>
        </w:rPr>
        <w:t xml:space="preserve"> производства одной из ведущих в мире компаний «</w:t>
      </w:r>
      <w:proofErr w:type="spellStart"/>
      <w:r w:rsidR="000127C7" w:rsidRPr="004752AD">
        <w:rPr>
          <w:rFonts w:ascii="Times New Roman" w:hAnsi="Times New Roman"/>
          <w:sz w:val="26"/>
          <w:szCs w:val="26"/>
          <w:lang w:val="en-US"/>
        </w:rPr>
        <w:t>Dolci</w:t>
      </w:r>
      <w:proofErr w:type="spellEnd"/>
      <w:r w:rsidR="000127C7" w:rsidRPr="004752AD">
        <w:rPr>
          <w:rFonts w:ascii="Times New Roman" w:hAnsi="Times New Roman"/>
          <w:sz w:val="26"/>
          <w:szCs w:val="26"/>
        </w:rPr>
        <w:t xml:space="preserve"> </w:t>
      </w:r>
      <w:r w:rsidR="000127C7" w:rsidRPr="004752AD">
        <w:rPr>
          <w:rFonts w:ascii="Times New Roman" w:hAnsi="Times New Roman"/>
          <w:sz w:val="26"/>
          <w:szCs w:val="26"/>
          <w:lang w:val="en-US"/>
        </w:rPr>
        <w:t>Extrusion</w:t>
      </w:r>
      <w:r w:rsidR="000127C7" w:rsidRPr="004752AD">
        <w:rPr>
          <w:rFonts w:ascii="Times New Roman" w:hAnsi="Times New Roman"/>
          <w:sz w:val="26"/>
          <w:szCs w:val="26"/>
        </w:rPr>
        <w:t>» (Италия).</w:t>
      </w:r>
    </w:p>
    <w:p w:rsidR="004752AD" w:rsidRDefault="00D67F5A" w:rsidP="004752AD">
      <w:pPr>
        <w:pStyle w:val="aa"/>
        <w:tabs>
          <w:tab w:val="left" w:pos="709"/>
        </w:tabs>
        <w:jc w:val="both"/>
        <w:rPr>
          <w:rFonts w:ascii="Times New Roman" w:hAnsi="Times New Roman"/>
          <w:b w:val="0"/>
          <w:sz w:val="26"/>
          <w:szCs w:val="26"/>
          <w:lang w:val="ru-RU"/>
        </w:rPr>
      </w:pPr>
      <w:r>
        <w:rPr>
          <w:rFonts w:ascii="Times New Roman" w:hAnsi="Times New Roman"/>
          <w:b w:val="0"/>
          <w:sz w:val="26"/>
          <w:szCs w:val="26"/>
          <w:lang w:val="ru-RU"/>
        </w:rPr>
        <w:t xml:space="preserve">       </w:t>
      </w:r>
      <w:r w:rsidR="004752AD" w:rsidRPr="004752AD">
        <w:rPr>
          <w:rFonts w:ascii="Times New Roman" w:hAnsi="Times New Roman"/>
          <w:b w:val="0"/>
          <w:sz w:val="26"/>
          <w:szCs w:val="26"/>
          <w:lang w:val="ru-RU"/>
        </w:rPr>
        <w:t>Программное обеспечение разработано совместно с ЗАО «</w:t>
      </w:r>
      <w:proofErr w:type="spellStart"/>
      <w:r w:rsidR="004752AD" w:rsidRPr="004752AD">
        <w:rPr>
          <w:rFonts w:ascii="Times New Roman" w:hAnsi="Times New Roman"/>
          <w:b w:val="0"/>
          <w:sz w:val="26"/>
          <w:szCs w:val="26"/>
          <w:lang w:val="ru-RU"/>
        </w:rPr>
        <w:t>БелхардДевелопмент</w:t>
      </w:r>
      <w:proofErr w:type="spellEnd"/>
      <w:r w:rsidR="004752AD" w:rsidRPr="004752AD">
        <w:rPr>
          <w:rFonts w:ascii="Times New Roman" w:hAnsi="Times New Roman"/>
          <w:b w:val="0"/>
          <w:sz w:val="26"/>
          <w:szCs w:val="26"/>
          <w:lang w:val="ru-RU"/>
        </w:rPr>
        <w:t>» (Республика Беларусь)</w:t>
      </w:r>
    </w:p>
    <w:p w:rsidR="004752AD" w:rsidRDefault="009D3E5A" w:rsidP="004752AD">
      <w:pPr>
        <w:pStyle w:val="aa"/>
        <w:tabs>
          <w:tab w:val="left" w:pos="709"/>
        </w:tabs>
        <w:spacing w:before="120"/>
        <w:jc w:val="both"/>
        <w:rPr>
          <w:rFonts w:ascii="Times New Roman" w:hAnsi="Times New Roman"/>
          <w:sz w:val="28"/>
          <w:u w:val="single"/>
          <w:lang w:val="ru-RU"/>
        </w:rPr>
      </w:pPr>
      <w:r>
        <w:rPr>
          <w:b w:val="0"/>
          <w:bCs/>
          <w:noProof/>
          <w:sz w:val="28"/>
          <w:lang w:val="ru-RU" w:eastAsia="ru-RU"/>
        </w:rPr>
        <w:drawing>
          <wp:inline distT="0" distB="0" distL="0" distR="0">
            <wp:extent cx="5940425" cy="4455319"/>
            <wp:effectExtent l="19050" t="0" r="3175" b="0"/>
            <wp:docPr id="7" name="Рисунок 1" descr="D:\мартинович\статья\линия экструзионного ламинирования\линия ламинир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артинович\статья\линия экструзионного ламинирования\линия ламинирован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E5A" w:rsidRDefault="009D3E5A" w:rsidP="004752A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752AD" w:rsidRDefault="004752AD" w:rsidP="004752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752AD">
        <w:rPr>
          <w:rFonts w:ascii="Times New Roman" w:hAnsi="Times New Roman" w:cs="Times New Roman"/>
        </w:rPr>
        <w:t xml:space="preserve">Рис. Общий вид линии </w:t>
      </w:r>
      <w:proofErr w:type="spellStart"/>
      <w:r w:rsidRPr="004752AD">
        <w:rPr>
          <w:rFonts w:ascii="Times New Roman" w:hAnsi="Times New Roman" w:cs="Times New Roman"/>
        </w:rPr>
        <w:t>экструзионного</w:t>
      </w:r>
      <w:proofErr w:type="spellEnd"/>
      <w:r w:rsidRPr="004752AD">
        <w:rPr>
          <w:rFonts w:ascii="Times New Roman" w:hAnsi="Times New Roman" w:cs="Times New Roman"/>
        </w:rPr>
        <w:t xml:space="preserve"> </w:t>
      </w:r>
      <w:proofErr w:type="spellStart"/>
      <w:r w:rsidRPr="004752AD">
        <w:rPr>
          <w:rFonts w:ascii="Times New Roman" w:hAnsi="Times New Roman" w:cs="Times New Roman"/>
        </w:rPr>
        <w:t>ламинирования</w:t>
      </w:r>
      <w:proofErr w:type="spellEnd"/>
      <w:r w:rsidRPr="004752AD">
        <w:rPr>
          <w:rFonts w:ascii="Times New Roman" w:hAnsi="Times New Roman" w:cs="Times New Roman"/>
        </w:rPr>
        <w:t>.</w:t>
      </w:r>
    </w:p>
    <w:p w:rsidR="004752AD" w:rsidRPr="004752AD" w:rsidRDefault="004752AD" w:rsidP="004752A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752AD" w:rsidRPr="00167161" w:rsidRDefault="004752AD" w:rsidP="004752AD">
      <w:pPr>
        <w:pStyle w:val="aa"/>
        <w:tabs>
          <w:tab w:val="left" w:pos="709"/>
        </w:tabs>
        <w:jc w:val="both"/>
        <w:rPr>
          <w:rFonts w:ascii="Times New Roman" w:hAnsi="Times New Roman"/>
          <w:sz w:val="26"/>
          <w:szCs w:val="26"/>
          <w:lang w:val="ru-RU"/>
        </w:rPr>
      </w:pPr>
      <w:r w:rsidRPr="00167161">
        <w:rPr>
          <w:rFonts w:ascii="Times New Roman" w:hAnsi="Times New Roman"/>
          <w:sz w:val="26"/>
          <w:szCs w:val="26"/>
          <w:lang w:val="ru-RU"/>
        </w:rPr>
        <w:t>О</w:t>
      </w:r>
      <w:r w:rsidR="00167161" w:rsidRPr="00167161">
        <w:rPr>
          <w:rFonts w:ascii="Times New Roman" w:hAnsi="Times New Roman"/>
          <w:sz w:val="26"/>
          <w:szCs w:val="26"/>
          <w:lang w:val="ru-RU"/>
        </w:rPr>
        <w:t>сновные технические характеристики</w:t>
      </w:r>
    </w:p>
    <w:p w:rsidR="004752AD" w:rsidRPr="004752AD" w:rsidRDefault="004752AD" w:rsidP="004752AD">
      <w:pPr>
        <w:pStyle w:val="aa"/>
        <w:tabs>
          <w:tab w:val="left" w:pos="709"/>
        </w:tabs>
        <w:jc w:val="both"/>
        <w:rPr>
          <w:rFonts w:ascii="Times New Roman" w:hAnsi="Times New Roman"/>
          <w:sz w:val="26"/>
          <w:szCs w:val="26"/>
          <w:u w:val="single"/>
          <w:lang w:val="ru-RU"/>
        </w:rPr>
      </w:pPr>
    </w:p>
    <w:p w:rsidR="00AB4D38" w:rsidRPr="00167161" w:rsidRDefault="00AB4D38" w:rsidP="00AB4D38">
      <w:pPr>
        <w:pStyle w:val="a8"/>
        <w:jc w:val="both"/>
        <w:rPr>
          <w:rFonts w:ascii="Times New Roman" w:hAnsi="Times New Roman"/>
          <w:sz w:val="26"/>
          <w:szCs w:val="26"/>
          <w:lang w:val="ru-RU"/>
        </w:rPr>
      </w:pPr>
      <w:r w:rsidRPr="00167161">
        <w:rPr>
          <w:rFonts w:ascii="Times New Roman" w:hAnsi="Times New Roman"/>
          <w:sz w:val="26"/>
          <w:szCs w:val="26"/>
          <w:lang w:val="ru-RU"/>
        </w:rPr>
        <w:t>Максимальная производительная скорость</w:t>
      </w:r>
      <w:r w:rsidR="001E06E9" w:rsidRPr="00167161">
        <w:rPr>
          <w:rFonts w:ascii="Times New Roman" w:hAnsi="Times New Roman"/>
          <w:sz w:val="26"/>
          <w:szCs w:val="26"/>
          <w:lang w:val="ru-RU"/>
        </w:rPr>
        <w:t>:</w:t>
      </w:r>
      <w:r w:rsidRPr="00167161">
        <w:rPr>
          <w:rFonts w:ascii="Times New Roman" w:hAnsi="Times New Roman"/>
          <w:sz w:val="26"/>
          <w:szCs w:val="26"/>
          <w:lang w:val="ru-RU"/>
        </w:rPr>
        <w:t>350 м/мин</w:t>
      </w:r>
    </w:p>
    <w:p w:rsidR="00AB4D38" w:rsidRPr="00167161" w:rsidRDefault="00AB4D38" w:rsidP="00AB4D38">
      <w:pPr>
        <w:pStyle w:val="a8"/>
        <w:jc w:val="both"/>
        <w:rPr>
          <w:rFonts w:ascii="Times New Roman" w:hAnsi="Times New Roman"/>
          <w:sz w:val="26"/>
          <w:szCs w:val="26"/>
          <w:lang w:val="ru-RU"/>
        </w:rPr>
      </w:pPr>
      <w:r w:rsidRPr="00167161">
        <w:rPr>
          <w:rFonts w:ascii="Times New Roman" w:hAnsi="Times New Roman"/>
          <w:sz w:val="26"/>
          <w:szCs w:val="26"/>
          <w:lang w:val="ru-RU"/>
        </w:rPr>
        <w:t xml:space="preserve">Рабочая скорость </w:t>
      </w:r>
      <w:proofErr w:type="gramStart"/>
      <w:r w:rsidR="001E06E9" w:rsidRPr="00167161">
        <w:rPr>
          <w:rFonts w:ascii="Times New Roman" w:hAnsi="Times New Roman"/>
          <w:sz w:val="26"/>
          <w:szCs w:val="26"/>
          <w:lang w:val="ru-RU"/>
        </w:rPr>
        <w:t>:</w:t>
      </w:r>
      <w:r w:rsidRPr="00167161">
        <w:rPr>
          <w:rFonts w:ascii="Times New Roman" w:hAnsi="Times New Roman"/>
          <w:sz w:val="26"/>
          <w:szCs w:val="26"/>
          <w:lang w:val="ru-RU"/>
        </w:rPr>
        <w:t>д</w:t>
      </w:r>
      <w:proofErr w:type="gramEnd"/>
      <w:r w:rsidRPr="00167161">
        <w:rPr>
          <w:rFonts w:ascii="Times New Roman" w:hAnsi="Times New Roman"/>
          <w:sz w:val="26"/>
          <w:szCs w:val="26"/>
          <w:lang w:val="ru-RU"/>
        </w:rPr>
        <w:t>о 250 м/мин.</w:t>
      </w:r>
    </w:p>
    <w:p w:rsidR="00AB4D38" w:rsidRPr="00167161" w:rsidRDefault="00AB4D38" w:rsidP="00AB4D38">
      <w:pPr>
        <w:pStyle w:val="a8"/>
        <w:jc w:val="both"/>
        <w:rPr>
          <w:rFonts w:ascii="Times New Roman" w:hAnsi="Times New Roman"/>
          <w:sz w:val="26"/>
          <w:szCs w:val="26"/>
          <w:lang w:val="ru-RU"/>
        </w:rPr>
      </w:pPr>
      <w:r w:rsidRPr="00167161">
        <w:rPr>
          <w:rFonts w:ascii="Times New Roman" w:hAnsi="Times New Roman"/>
          <w:sz w:val="26"/>
          <w:szCs w:val="26"/>
          <w:lang w:val="ru-RU"/>
        </w:rPr>
        <w:t>Максимальная ширина полотна</w:t>
      </w:r>
      <w:r w:rsidR="001E06E9" w:rsidRPr="00167161">
        <w:rPr>
          <w:rFonts w:ascii="Times New Roman" w:hAnsi="Times New Roman"/>
          <w:sz w:val="26"/>
          <w:szCs w:val="26"/>
          <w:lang w:val="ru-RU"/>
        </w:rPr>
        <w:t>:</w:t>
      </w:r>
      <w:r w:rsidRPr="00167161">
        <w:rPr>
          <w:rFonts w:ascii="Times New Roman" w:hAnsi="Times New Roman"/>
          <w:sz w:val="26"/>
          <w:szCs w:val="26"/>
          <w:lang w:val="ru-RU"/>
        </w:rPr>
        <w:t>1100 мм</w:t>
      </w:r>
    </w:p>
    <w:p w:rsidR="00AB4D38" w:rsidRPr="00167161" w:rsidRDefault="00AB4D38" w:rsidP="00AB4D38">
      <w:pPr>
        <w:pStyle w:val="a8"/>
        <w:jc w:val="both"/>
        <w:rPr>
          <w:rFonts w:ascii="Times New Roman" w:hAnsi="Times New Roman"/>
          <w:sz w:val="26"/>
          <w:szCs w:val="26"/>
          <w:lang w:val="ru-RU"/>
        </w:rPr>
      </w:pPr>
      <w:r w:rsidRPr="00167161">
        <w:rPr>
          <w:rFonts w:ascii="Times New Roman" w:hAnsi="Times New Roman"/>
          <w:sz w:val="26"/>
          <w:szCs w:val="26"/>
          <w:lang w:val="ru-RU"/>
        </w:rPr>
        <w:t>Минимальная ширина полотна</w:t>
      </w:r>
      <w:r w:rsidR="001E06E9" w:rsidRPr="00167161">
        <w:rPr>
          <w:rFonts w:ascii="Times New Roman" w:hAnsi="Times New Roman"/>
          <w:sz w:val="26"/>
          <w:szCs w:val="26"/>
          <w:lang w:val="ru-RU"/>
        </w:rPr>
        <w:t>:</w:t>
      </w:r>
      <w:r w:rsidRPr="00167161">
        <w:rPr>
          <w:rFonts w:ascii="Times New Roman" w:hAnsi="Times New Roman"/>
          <w:sz w:val="26"/>
          <w:szCs w:val="26"/>
          <w:lang w:val="ru-RU"/>
        </w:rPr>
        <w:t>600 мм</w:t>
      </w:r>
    </w:p>
    <w:p w:rsidR="00AB4D38" w:rsidRPr="00167161" w:rsidRDefault="00AB4D38" w:rsidP="00AB4D38">
      <w:pPr>
        <w:pStyle w:val="a8"/>
        <w:jc w:val="both"/>
        <w:rPr>
          <w:rFonts w:ascii="Times New Roman" w:hAnsi="Times New Roman"/>
          <w:sz w:val="26"/>
          <w:szCs w:val="26"/>
          <w:lang w:val="ru-RU"/>
        </w:rPr>
      </w:pPr>
      <w:r w:rsidRPr="00167161">
        <w:rPr>
          <w:rFonts w:ascii="Times New Roman" w:hAnsi="Times New Roman"/>
          <w:sz w:val="26"/>
          <w:szCs w:val="26"/>
          <w:lang w:val="ru-RU"/>
        </w:rPr>
        <w:lastRenderedPageBreak/>
        <w:t xml:space="preserve">Максимальный диаметр бобины </w:t>
      </w:r>
      <w:r w:rsidR="001E06E9" w:rsidRPr="00167161">
        <w:rPr>
          <w:rFonts w:ascii="Times New Roman" w:hAnsi="Times New Roman"/>
          <w:sz w:val="26"/>
          <w:szCs w:val="26"/>
          <w:lang w:val="ru-RU"/>
        </w:rPr>
        <w:t>:</w:t>
      </w:r>
      <w:r w:rsidRPr="00167161">
        <w:rPr>
          <w:rFonts w:ascii="Times New Roman" w:hAnsi="Times New Roman"/>
          <w:sz w:val="26"/>
          <w:szCs w:val="26"/>
          <w:lang w:val="ru-RU"/>
        </w:rPr>
        <w:t>1850 мм</w:t>
      </w:r>
    </w:p>
    <w:p w:rsidR="00AB4D38" w:rsidRPr="00167161" w:rsidRDefault="00AB4D38" w:rsidP="00AB4D38">
      <w:pPr>
        <w:pStyle w:val="a8"/>
        <w:jc w:val="both"/>
        <w:rPr>
          <w:rFonts w:ascii="Times New Roman" w:hAnsi="Times New Roman"/>
          <w:sz w:val="26"/>
          <w:szCs w:val="26"/>
          <w:lang w:val="ru-RU"/>
        </w:rPr>
      </w:pPr>
      <w:r w:rsidRPr="00167161">
        <w:rPr>
          <w:rFonts w:ascii="Times New Roman" w:hAnsi="Times New Roman"/>
          <w:sz w:val="26"/>
          <w:szCs w:val="26"/>
          <w:lang w:val="ru-RU"/>
        </w:rPr>
        <w:t>Ширина цилиндров</w:t>
      </w:r>
      <w:r w:rsidR="001E06E9" w:rsidRPr="00167161">
        <w:rPr>
          <w:rFonts w:ascii="Times New Roman" w:hAnsi="Times New Roman"/>
          <w:sz w:val="26"/>
          <w:szCs w:val="26"/>
          <w:lang w:val="ru-RU"/>
        </w:rPr>
        <w:t>:</w:t>
      </w:r>
      <w:r w:rsidRPr="00167161">
        <w:rPr>
          <w:rFonts w:ascii="Times New Roman" w:hAnsi="Times New Roman"/>
          <w:sz w:val="26"/>
          <w:szCs w:val="26"/>
          <w:lang w:val="ru-RU"/>
        </w:rPr>
        <w:t>1100 мм</w:t>
      </w:r>
    </w:p>
    <w:p w:rsidR="00AB4D38" w:rsidRPr="00167161" w:rsidRDefault="00AB4D38" w:rsidP="00AB4D38">
      <w:pPr>
        <w:pStyle w:val="ac"/>
        <w:tabs>
          <w:tab w:val="right" w:leader="dot" w:pos="7938"/>
        </w:tabs>
        <w:jc w:val="both"/>
        <w:rPr>
          <w:rFonts w:ascii="Times New Roman" w:hAnsi="Times New Roman"/>
          <w:sz w:val="26"/>
          <w:szCs w:val="26"/>
          <w:lang w:val="ru-RU"/>
        </w:rPr>
      </w:pPr>
      <w:r w:rsidRPr="00167161">
        <w:rPr>
          <w:rFonts w:ascii="Times New Roman" w:hAnsi="Times New Roman"/>
          <w:sz w:val="26"/>
          <w:szCs w:val="26"/>
          <w:lang w:val="ru-RU"/>
        </w:rPr>
        <w:t xml:space="preserve">Перерабатываемые материалы с </w:t>
      </w:r>
      <w:proofErr w:type="spellStart"/>
      <w:r w:rsidRPr="00167161">
        <w:rPr>
          <w:rFonts w:ascii="Times New Roman" w:hAnsi="Times New Roman"/>
          <w:sz w:val="26"/>
          <w:szCs w:val="26"/>
          <w:lang w:val="ru-RU"/>
        </w:rPr>
        <w:t>размотчиков</w:t>
      </w:r>
      <w:proofErr w:type="gramStart"/>
      <w:r w:rsidRPr="00167161">
        <w:rPr>
          <w:rFonts w:ascii="Times New Roman" w:hAnsi="Times New Roman"/>
          <w:sz w:val="26"/>
          <w:szCs w:val="26"/>
          <w:lang w:val="ru-RU"/>
        </w:rPr>
        <w:t>:б</w:t>
      </w:r>
      <w:proofErr w:type="gramEnd"/>
      <w:r w:rsidRPr="00167161">
        <w:rPr>
          <w:rFonts w:ascii="Times New Roman" w:hAnsi="Times New Roman"/>
          <w:sz w:val="26"/>
          <w:szCs w:val="26"/>
          <w:lang w:val="ru-RU"/>
        </w:rPr>
        <w:t>умага</w:t>
      </w:r>
      <w:proofErr w:type="spellEnd"/>
      <w:r w:rsidRPr="00167161">
        <w:rPr>
          <w:rFonts w:ascii="Times New Roman" w:hAnsi="Times New Roman"/>
          <w:sz w:val="26"/>
          <w:szCs w:val="26"/>
          <w:lang w:val="ru-RU"/>
        </w:rPr>
        <w:t xml:space="preserve">, картон или гибкая пленка </w:t>
      </w:r>
    </w:p>
    <w:p w:rsidR="00AB4D38" w:rsidRPr="00167161" w:rsidRDefault="00AB4D38" w:rsidP="00AB4D38">
      <w:pPr>
        <w:pStyle w:val="ac"/>
        <w:tabs>
          <w:tab w:val="left" w:pos="2977"/>
          <w:tab w:val="left" w:pos="3119"/>
        </w:tabs>
        <w:jc w:val="both"/>
        <w:rPr>
          <w:rFonts w:ascii="Times New Roman" w:hAnsi="Times New Roman"/>
          <w:sz w:val="26"/>
          <w:szCs w:val="26"/>
          <w:lang w:val="ru-RU"/>
        </w:rPr>
      </w:pPr>
      <w:r w:rsidRPr="00167161">
        <w:rPr>
          <w:rFonts w:ascii="Times New Roman" w:hAnsi="Times New Roman"/>
          <w:sz w:val="26"/>
          <w:szCs w:val="26"/>
          <w:lang w:val="ru-RU"/>
        </w:rPr>
        <w:t>от 120 до 350 г/м</w:t>
      </w:r>
      <w:r w:rsidRPr="00167161">
        <w:rPr>
          <w:rFonts w:ascii="Times New Roman" w:hAnsi="Times New Roman"/>
          <w:sz w:val="26"/>
          <w:szCs w:val="26"/>
          <w:vertAlign w:val="superscript"/>
          <w:lang w:val="ru-RU"/>
        </w:rPr>
        <w:t>2</w:t>
      </w:r>
      <w:proofErr w:type="gramStart"/>
      <w:r w:rsidRPr="00167161">
        <w:rPr>
          <w:rFonts w:ascii="Times New Roman" w:hAnsi="Times New Roman"/>
          <w:sz w:val="26"/>
          <w:szCs w:val="26"/>
          <w:lang w:val="ru-RU"/>
        </w:rPr>
        <w:t xml:space="preserve"> ;</w:t>
      </w:r>
      <w:proofErr w:type="gramEnd"/>
      <w:r w:rsidRPr="00167161">
        <w:rPr>
          <w:rFonts w:ascii="Times New Roman" w:hAnsi="Times New Roman"/>
          <w:sz w:val="26"/>
          <w:szCs w:val="26"/>
          <w:lang w:val="ru-RU"/>
        </w:rPr>
        <w:t>алюминиевая фольга или гибкая пленка от 7 до 40 мкм</w:t>
      </w:r>
    </w:p>
    <w:p w:rsidR="004752AD" w:rsidRPr="00167161" w:rsidRDefault="00AB4D38" w:rsidP="00AB4D38">
      <w:pPr>
        <w:pStyle w:val="a8"/>
        <w:jc w:val="both"/>
        <w:rPr>
          <w:rFonts w:ascii="Times New Roman" w:hAnsi="Times New Roman"/>
          <w:sz w:val="26"/>
          <w:szCs w:val="26"/>
          <w:lang w:val="ru-RU"/>
        </w:rPr>
      </w:pPr>
      <w:r w:rsidRPr="00167161">
        <w:rPr>
          <w:rFonts w:ascii="Times New Roman" w:hAnsi="Times New Roman"/>
          <w:sz w:val="26"/>
          <w:szCs w:val="26"/>
          <w:lang w:val="ru-RU"/>
        </w:rPr>
        <w:t>Максимальный вес продукта на намотке</w:t>
      </w:r>
      <w:r w:rsidR="001E06E9" w:rsidRPr="00167161">
        <w:rPr>
          <w:rFonts w:ascii="Times New Roman" w:hAnsi="Times New Roman"/>
          <w:sz w:val="26"/>
          <w:szCs w:val="26"/>
          <w:lang w:val="ru-RU"/>
        </w:rPr>
        <w:t>:</w:t>
      </w:r>
      <w:r w:rsidRPr="00167161">
        <w:rPr>
          <w:rFonts w:ascii="Times New Roman" w:hAnsi="Times New Roman"/>
          <w:sz w:val="26"/>
          <w:szCs w:val="26"/>
        </w:rPr>
        <w:t>550г/м</w:t>
      </w:r>
      <w:r w:rsidRPr="00167161">
        <w:rPr>
          <w:rFonts w:ascii="Times New Roman" w:hAnsi="Times New Roman"/>
          <w:sz w:val="26"/>
          <w:szCs w:val="26"/>
          <w:vertAlign w:val="superscript"/>
        </w:rPr>
        <w:t>2</w:t>
      </w:r>
      <w:r w:rsidR="004752AD" w:rsidRPr="00167161">
        <w:rPr>
          <w:rFonts w:ascii="Times New Roman" w:hAnsi="Times New Roman"/>
          <w:sz w:val="26"/>
          <w:szCs w:val="26"/>
          <w:lang w:val="ru-RU"/>
        </w:rPr>
        <w:t xml:space="preserve"> </w:t>
      </w:r>
    </w:p>
    <w:p w:rsidR="004752AD" w:rsidRPr="00167161" w:rsidRDefault="004752AD" w:rsidP="000127C7">
      <w:pPr>
        <w:pStyle w:val="a8"/>
        <w:ind w:firstLine="567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AB4D38" w:rsidRPr="00AB4D38" w:rsidRDefault="00A80A40" w:rsidP="00AB4D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1912">
        <w:rPr>
          <w:rFonts w:ascii="Times New Roman" w:hAnsi="Times New Roman" w:cs="Times New Roman"/>
          <w:sz w:val="26"/>
          <w:szCs w:val="26"/>
        </w:rPr>
        <w:t>2.</w:t>
      </w:r>
      <w:r w:rsidR="000127C7" w:rsidRPr="00AB4D38">
        <w:rPr>
          <w:rFonts w:ascii="Times New Roman" w:hAnsi="Times New Roman" w:cs="Times New Roman"/>
          <w:sz w:val="26"/>
          <w:szCs w:val="26"/>
        </w:rPr>
        <w:t xml:space="preserve">Вторая стадия технологического процесса включает линию, состоящую из </w:t>
      </w:r>
      <w:proofErr w:type="spellStart"/>
      <w:r w:rsidR="000127C7" w:rsidRPr="00AB4D38">
        <w:rPr>
          <w:rFonts w:ascii="Times New Roman" w:hAnsi="Times New Roman" w:cs="Times New Roman"/>
          <w:sz w:val="26"/>
          <w:szCs w:val="26"/>
        </w:rPr>
        <w:t>бесшестерёнчатой</w:t>
      </w:r>
      <w:proofErr w:type="spellEnd"/>
      <w:r w:rsidR="000127C7" w:rsidRPr="00AB4D38">
        <w:rPr>
          <w:rFonts w:ascii="Times New Roman" w:hAnsi="Times New Roman" w:cs="Times New Roman"/>
          <w:sz w:val="26"/>
          <w:szCs w:val="26"/>
        </w:rPr>
        <w:t xml:space="preserve"> 8-цветной </w:t>
      </w:r>
      <w:proofErr w:type="spellStart"/>
      <w:r w:rsidR="00AB4D38" w:rsidRPr="00AB4D38">
        <w:rPr>
          <w:rFonts w:ascii="Times New Roman" w:eastAsia="Calibri" w:hAnsi="Times New Roman" w:cs="Times New Roman"/>
          <w:sz w:val="26"/>
          <w:szCs w:val="26"/>
        </w:rPr>
        <w:t>флексографическ</w:t>
      </w:r>
      <w:r w:rsidR="00AB4D38" w:rsidRPr="00AB4D38">
        <w:rPr>
          <w:rFonts w:ascii="Times New Roman" w:hAnsi="Times New Roman" w:cs="Times New Roman"/>
          <w:sz w:val="26"/>
          <w:szCs w:val="26"/>
        </w:rPr>
        <w:t>ой</w:t>
      </w:r>
      <w:proofErr w:type="spellEnd"/>
      <w:r w:rsidR="00AB4D38" w:rsidRPr="00AB4D38">
        <w:rPr>
          <w:rFonts w:ascii="Times New Roman" w:eastAsia="Calibri" w:hAnsi="Times New Roman" w:cs="Times New Roman"/>
          <w:sz w:val="26"/>
          <w:szCs w:val="26"/>
        </w:rPr>
        <w:t xml:space="preserve"> печатн</w:t>
      </w:r>
      <w:r w:rsidR="00AB4D38" w:rsidRPr="00AB4D38">
        <w:rPr>
          <w:rFonts w:ascii="Times New Roman" w:hAnsi="Times New Roman" w:cs="Times New Roman"/>
          <w:sz w:val="26"/>
          <w:szCs w:val="26"/>
        </w:rPr>
        <w:t>ой</w:t>
      </w:r>
      <w:r w:rsidR="00AB4D38" w:rsidRPr="00AB4D38">
        <w:rPr>
          <w:rFonts w:ascii="Times New Roman" w:eastAsia="Calibri" w:hAnsi="Times New Roman" w:cs="Times New Roman"/>
          <w:sz w:val="26"/>
          <w:szCs w:val="26"/>
        </w:rPr>
        <w:t xml:space="preserve"> машина </w:t>
      </w:r>
      <w:r w:rsidR="00AB4D38" w:rsidRPr="00AB4D38">
        <w:rPr>
          <w:rFonts w:ascii="Times New Roman" w:eastAsia="Calibri" w:hAnsi="Times New Roman" w:cs="Times New Roman"/>
          <w:sz w:val="26"/>
          <w:szCs w:val="26"/>
          <w:lang w:val="en-US"/>
        </w:rPr>
        <w:t>TELIA</w:t>
      </w:r>
      <w:r w:rsidR="00AB4D38" w:rsidRPr="00AB4D38">
        <w:rPr>
          <w:rFonts w:ascii="Times New Roman" w:eastAsia="Calibri" w:hAnsi="Times New Roman" w:cs="Times New Roman"/>
          <w:sz w:val="26"/>
          <w:szCs w:val="26"/>
        </w:rPr>
        <w:t xml:space="preserve"> 8+1 с ротационным </w:t>
      </w:r>
      <w:proofErr w:type="spellStart"/>
      <w:r w:rsidR="00AB4D38" w:rsidRPr="00AB4D38">
        <w:rPr>
          <w:rFonts w:ascii="Times New Roman" w:eastAsia="Calibri" w:hAnsi="Times New Roman" w:cs="Times New Roman"/>
          <w:sz w:val="26"/>
          <w:szCs w:val="26"/>
        </w:rPr>
        <w:t>высекательным</w:t>
      </w:r>
      <w:proofErr w:type="spellEnd"/>
      <w:r w:rsidR="00AB4D38" w:rsidRPr="00AB4D38">
        <w:rPr>
          <w:rFonts w:ascii="Times New Roman" w:eastAsia="Calibri" w:hAnsi="Times New Roman" w:cs="Times New Roman"/>
          <w:sz w:val="26"/>
          <w:szCs w:val="26"/>
        </w:rPr>
        <w:t xml:space="preserve"> прессом</w:t>
      </w:r>
      <w:r w:rsidR="00AB4D38" w:rsidRPr="00AB4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B4D38" w:rsidRPr="00AB4D38">
        <w:rPr>
          <w:rFonts w:ascii="Times New Roman" w:eastAsia="Calibri" w:hAnsi="Times New Roman" w:cs="Times New Roman"/>
          <w:sz w:val="26"/>
          <w:szCs w:val="26"/>
          <w:lang w:val="en-US"/>
        </w:rPr>
        <w:t>Bielloni</w:t>
      </w:r>
      <w:proofErr w:type="spellEnd"/>
      <w:r w:rsidR="00AB4D38" w:rsidRPr="00AB4D38">
        <w:rPr>
          <w:rFonts w:ascii="Times New Roman" w:eastAsia="Calibri" w:hAnsi="Times New Roman" w:cs="Times New Roman"/>
          <w:sz w:val="26"/>
          <w:szCs w:val="26"/>
        </w:rPr>
        <w:t>, Италия</w:t>
      </w:r>
      <w:r w:rsidR="00AB4D38" w:rsidRPr="00AB4D38">
        <w:rPr>
          <w:rFonts w:ascii="Times New Roman" w:hAnsi="Times New Roman" w:cs="Times New Roman"/>
          <w:sz w:val="26"/>
          <w:szCs w:val="26"/>
        </w:rPr>
        <w:t xml:space="preserve">, </w:t>
      </w:r>
      <w:r w:rsidR="00AB4D38" w:rsidRPr="00AB4D38">
        <w:rPr>
          <w:rFonts w:ascii="Times New Roman" w:eastAsia="Calibri" w:hAnsi="Times New Roman" w:cs="Times New Roman"/>
          <w:sz w:val="26"/>
          <w:szCs w:val="26"/>
          <w:lang w:val="en-US"/>
        </w:rPr>
        <w:t>Komori</w:t>
      </w:r>
      <w:r w:rsidR="00AB4D38" w:rsidRPr="00AB4D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AB4D38" w:rsidRPr="00AB4D38">
        <w:rPr>
          <w:rFonts w:ascii="Times New Roman" w:eastAsia="Calibri" w:hAnsi="Times New Roman" w:cs="Times New Roman"/>
          <w:sz w:val="26"/>
          <w:szCs w:val="26"/>
          <w:lang w:val="en-US"/>
        </w:rPr>
        <w:t>Chambon</w:t>
      </w:r>
      <w:proofErr w:type="spellEnd"/>
      <w:r w:rsidR="00AB4D38" w:rsidRPr="00AB4D38">
        <w:rPr>
          <w:rFonts w:ascii="Times New Roman" w:eastAsia="Calibri" w:hAnsi="Times New Roman" w:cs="Times New Roman"/>
          <w:sz w:val="26"/>
          <w:szCs w:val="26"/>
        </w:rPr>
        <w:t>, Франция</w:t>
      </w:r>
    </w:p>
    <w:p w:rsidR="004752AD" w:rsidRPr="004752AD" w:rsidRDefault="004752AD" w:rsidP="004752AD">
      <w:pPr>
        <w:pStyle w:val="aa"/>
        <w:tabs>
          <w:tab w:val="left" w:pos="709"/>
        </w:tabs>
        <w:jc w:val="both"/>
        <w:rPr>
          <w:rFonts w:ascii="Times New Roman" w:hAnsi="Times New Roman"/>
          <w:b w:val="0"/>
          <w:sz w:val="26"/>
          <w:szCs w:val="26"/>
          <w:lang w:val="ru-RU"/>
        </w:rPr>
      </w:pPr>
      <w:r w:rsidRPr="004752AD">
        <w:rPr>
          <w:rFonts w:ascii="Times New Roman" w:hAnsi="Times New Roman"/>
          <w:b w:val="0"/>
          <w:sz w:val="26"/>
          <w:szCs w:val="26"/>
          <w:lang w:val="ru-RU"/>
        </w:rPr>
        <w:t>Программное обеспечение разработано совместно с ЗАО «</w:t>
      </w:r>
      <w:proofErr w:type="spellStart"/>
      <w:r w:rsidRPr="004752AD">
        <w:rPr>
          <w:rFonts w:ascii="Times New Roman" w:hAnsi="Times New Roman"/>
          <w:b w:val="0"/>
          <w:sz w:val="26"/>
          <w:szCs w:val="26"/>
          <w:lang w:val="ru-RU"/>
        </w:rPr>
        <w:t>БелхардДевелопмент</w:t>
      </w:r>
      <w:proofErr w:type="spellEnd"/>
      <w:r w:rsidRPr="004752AD">
        <w:rPr>
          <w:rFonts w:ascii="Times New Roman" w:hAnsi="Times New Roman"/>
          <w:b w:val="0"/>
          <w:sz w:val="26"/>
          <w:szCs w:val="26"/>
          <w:lang w:val="ru-RU"/>
        </w:rPr>
        <w:t>» (Республика Беларусь)</w:t>
      </w:r>
    </w:p>
    <w:p w:rsidR="004752AD" w:rsidRDefault="009D3E5A" w:rsidP="004752AD">
      <w:pPr>
        <w:pStyle w:val="aa"/>
        <w:tabs>
          <w:tab w:val="left" w:pos="709"/>
        </w:tabs>
        <w:jc w:val="both"/>
        <w:rPr>
          <w:b w:val="0"/>
          <w:lang w:val="ru-RU"/>
        </w:rPr>
      </w:pPr>
      <w:r>
        <w:rPr>
          <w:b w:val="0"/>
          <w:noProof/>
          <w:lang w:val="ru-RU" w:eastAsia="ru-RU"/>
        </w:rPr>
        <w:drawing>
          <wp:inline distT="0" distB="0" distL="0" distR="0">
            <wp:extent cx="5940425" cy="4455319"/>
            <wp:effectExtent l="19050" t="0" r="3175" b="0"/>
            <wp:docPr id="9" name="Рисунок 2" descr="D:\мартинович\статья\флексографская печатная машина\печатная маш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артинович\статья\флексографская печатная машина\печатная маши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52AD" w:rsidRDefault="004752AD" w:rsidP="004752AD">
      <w:pPr>
        <w:pStyle w:val="aa"/>
        <w:tabs>
          <w:tab w:val="left" w:pos="709"/>
        </w:tabs>
        <w:spacing w:before="120"/>
        <w:jc w:val="both"/>
        <w:rPr>
          <w:rFonts w:ascii="Times New Roman" w:hAnsi="Times New Roman"/>
          <w:b w:val="0"/>
          <w:lang w:val="ru-RU"/>
        </w:rPr>
      </w:pPr>
      <w:r>
        <w:rPr>
          <w:rFonts w:ascii="Times New Roman" w:hAnsi="Times New Roman"/>
          <w:b w:val="0"/>
          <w:lang w:val="ru-RU"/>
        </w:rPr>
        <w:t xml:space="preserve">Рис. Общий вид </w:t>
      </w:r>
      <w:proofErr w:type="spellStart"/>
      <w:r>
        <w:rPr>
          <w:rFonts w:ascii="Times New Roman" w:hAnsi="Times New Roman"/>
          <w:b w:val="0"/>
          <w:lang w:val="ru-RU"/>
        </w:rPr>
        <w:t>флексопечатной</w:t>
      </w:r>
      <w:proofErr w:type="spellEnd"/>
      <w:r>
        <w:rPr>
          <w:rFonts w:ascii="Times New Roman" w:hAnsi="Times New Roman"/>
          <w:b w:val="0"/>
          <w:lang w:val="ru-RU"/>
        </w:rPr>
        <w:t xml:space="preserve"> машины </w:t>
      </w:r>
    </w:p>
    <w:p w:rsidR="00AB4D38" w:rsidRDefault="00AB4D38" w:rsidP="004752AD">
      <w:pPr>
        <w:pStyle w:val="aa"/>
        <w:tabs>
          <w:tab w:val="left" w:pos="709"/>
        </w:tabs>
        <w:spacing w:before="120"/>
        <w:jc w:val="both"/>
        <w:rPr>
          <w:rFonts w:ascii="Times New Roman" w:hAnsi="Times New Roman"/>
          <w:b w:val="0"/>
          <w:lang w:val="ru-RU"/>
        </w:rPr>
      </w:pPr>
    </w:p>
    <w:p w:rsidR="00AB4D38" w:rsidRPr="00167161" w:rsidRDefault="00AB4D38" w:rsidP="00AB4D38">
      <w:pPr>
        <w:pStyle w:val="aa"/>
        <w:tabs>
          <w:tab w:val="left" w:pos="709"/>
        </w:tabs>
        <w:jc w:val="both"/>
        <w:rPr>
          <w:rFonts w:ascii="Times New Roman" w:hAnsi="Times New Roman"/>
          <w:b w:val="0"/>
          <w:sz w:val="26"/>
          <w:szCs w:val="26"/>
          <w:lang w:val="ru-RU"/>
        </w:rPr>
      </w:pPr>
      <w:r w:rsidRPr="00167161">
        <w:rPr>
          <w:rFonts w:ascii="Times New Roman" w:hAnsi="Times New Roman"/>
          <w:b w:val="0"/>
          <w:sz w:val="26"/>
          <w:szCs w:val="26"/>
          <w:lang w:val="ru-RU"/>
        </w:rPr>
        <w:t>О</w:t>
      </w:r>
      <w:r w:rsidR="00167161" w:rsidRPr="00167161">
        <w:rPr>
          <w:rFonts w:ascii="Times New Roman" w:hAnsi="Times New Roman"/>
          <w:b w:val="0"/>
          <w:sz w:val="26"/>
          <w:szCs w:val="26"/>
          <w:lang w:val="ru-RU"/>
        </w:rPr>
        <w:t>сновные технические характеристики</w:t>
      </w:r>
    </w:p>
    <w:p w:rsidR="00AB4D38" w:rsidRDefault="00AB4D38" w:rsidP="00AB4D38">
      <w:pPr>
        <w:pStyle w:val="aa"/>
        <w:tabs>
          <w:tab w:val="left" w:pos="709"/>
        </w:tabs>
        <w:jc w:val="both"/>
        <w:rPr>
          <w:rFonts w:ascii="Times New Roman" w:hAnsi="Times New Roman"/>
          <w:lang w:val="ru-RU"/>
        </w:rPr>
      </w:pPr>
    </w:p>
    <w:p w:rsidR="00AB4D38" w:rsidRPr="00167161" w:rsidRDefault="00AB4D38" w:rsidP="00AB4D38">
      <w:pPr>
        <w:pStyle w:val="a8"/>
        <w:jc w:val="both"/>
        <w:rPr>
          <w:rFonts w:ascii="Times New Roman" w:hAnsi="Times New Roman"/>
          <w:sz w:val="26"/>
          <w:szCs w:val="26"/>
          <w:lang w:val="ru-RU"/>
        </w:rPr>
      </w:pPr>
      <w:r w:rsidRPr="00167161">
        <w:rPr>
          <w:rFonts w:ascii="Times New Roman" w:hAnsi="Times New Roman"/>
          <w:sz w:val="26"/>
          <w:szCs w:val="26"/>
          <w:lang w:val="ru-RU"/>
        </w:rPr>
        <w:t>Максимальная производительная скорость</w:t>
      </w:r>
      <w:r w:rsidR="001E06E9" w:rsidRPr="00167161">
        <w:rPr>
          <w:rFonts w:ascii="Times New Roman" w:hAnsi="Times New Roman"/>
          <w:sz w:val="26"/>
          <w:szCs w:val="26"/>
          <w:lang w:val="ru-RU"/>
        </w:rPr>
        <w:t>:</w:t>
      </w:r>
      <w:r w:rsidRPr="00167161">
        <w:rPr>
          <w:rFonts w:ascii="Times New Roman" w:hAnsi="Times New Roman"/>
          <w:sz w:val="26"/>
          <w:szCs w:val="26"/>
          <w:lang w:val="ru-RU"/>
        </w:rPr>
        <w:t>350 м/мин.</w:t>
      </w:r>
    </w:p>
    <w:p w:rsidR="00AB4D38" w:rsidRPr="00167161" w:rsidRDefault="00AB4D38" w:rsidP="00AB4D38">
      <w:pPr>
        <w:pStyle w:val="a8"/>
        <w:jc w:val="both"/>
        <w:rPr>
          <w:rFonts w:ascii="Times New Roman" w:hAnsi="Times New Roman"/>
          <w:sz w:val="26"/>
          <w:szCs w:val="26"/>
          <w:lang w:val="ru-RU"/>
        </w:rPr>
      </w:pPr>
      <w:r w:rsidRPr="00167161">
        <w:rPr>
          <w:rFonts w:ascii="Times New Roman" w:hAnsi="Times New Roman"/>
          <w:sz w:val="26"/>
          <w:szCs w:val="26"/>
          <w:lang w:val="ru-RU"/>
        </w:rPr>
        <w:t>Рабочая скорость</w:t>
      </w:r>
      <w:r w:rsidR="001E06E9" w:rsidRPr="00167161">
        <w:rPr>
          <w:rFonts w:ascii="Times New Roman" w:hAnsi="Times New Roman"/>
          <w:sz w:val="26"/>
          <w:szCs w:val="26"/>
          <w:lang w:val="ru-RU"/>
        </w:rPr>
        <w:t>:</w:t>
      </w:r>
      <w:r w:rsidRPr="00167161">
        <w:rPr>
          <w:rFonts w:ascii="Times New Roman" w:hAnsi="Times New Roman"/>
          <w:sz w:val="26"/>
          <w:szCs w:val="26"/>
          <w:lang w:val="ru-RU"/>
        </w:rPr>
        <w:t xml:space="preserve"> до 250 м/мин.</w:t>
      </w:r>
    </w:p>
    <w:p w:rsidR="00AB4D38" w:rsidRPr="00167161" w:rsidRDefault="00AB4D38" w:rsidP="00AB4D38">
      <w:pPr>
        <w:pStyle w:val="a8"/>
        <w:jc w:val="both"/>
        <w:rPr>
          <w:rFonts w:ascii="Times New Roman" w:hAnsi="Times New Roman"/>
          <w:sz w:val="26"/>
          <w:szCs w:val="26"/>
          <w:lang w:val="ru-RU"/>
        </w:rPr>
      </w:pPr>
      <w:r w:rsidRPr="00167161">
        <w:rPr>
          <w:rFonts w:ascii="Times New Roman" w:hAnsi="Times New Roman"/>
          <w:sz w:val="26"/>
          <w:szCs w:val="26"/>
          <w:lang w:val="ru-RU"/>
        </w:rPr>
        <w:t xml:space="preserve">Максимальная ширина полотна </w:t>
      </w:r>
      <w:r w:rsidR="001E06E9" w:rsidRPr="00167161">
        <w:rPr>
          <w:rFonts w:ascii="Times New Roman" w:hAnsi="Times New Roman"/>
          <w:sz w:val="26"/>
          <w:szCs w:val="26"/>
          <w:lang w:val="ru-RU"/>
        </w:rPr>
        <w:t>:</w:t>
      </w:r>
      <w:r w:rsidRPr="00167161">
        <w:rPr>
          <w:rFonts w:ascii="Times New Roman" w:hAnsi="Times New Roman"/>
          <w:sz w:val="26"/>
          <w:szCs w:val="26"/>
          <w:lang w:val="ru-RU"/>
        </w:rPr>
        <w:t>1016 мм</w:t>
      </w:r>
    </w:p>
    <w:p w:rsidR="00AB4D38" w:rsidRPr="00167161" w:rsidRDefault="00AB4D38" w:rsidP="00AB4D38">
      <w:pPr>
        <w:pStyle w:val="a8"/>
        <w:jc w:val="both"/>
        <w:rPr>
          <w:rFonts w:ascii="Times New Roman" w:hAnsi="Times New Roman"/>
          <w:sz w:val="26"/>
          <w:szCs w:val="26"/>
          <w:lang w:val="ru-RU"/>
        </w:rPr>
      </w:pPr>
      <w:r w:rsidRPr="00167161">
        <w:rPr>
          <w:rFonts w:ascii="Times New Roman" w:hAnsi="Times New Roman"/>
          <w:sz w:val="26"/>
          <w:szCs w:val="26"/>
          <w:lang w:val="ru-RU"/>
        </w:rPr>
        <w:t xml:space="preserve">Минимальная ширина полотна </w:t>
      </w:r>
      <w:r w:rsidR="001E06E9" w:rsidRPr="00167161">
        <w:rPr>
          <w:rFonts w:ascii="Times New Roman" w:hAnsi="Times New Roman"/>
          <w:sz w:val="26"/>
          <w:szCs w:val="26"/>
          <w:lang w:val="ru-RU"/>
        </w:rPr>
        <w:t>:</w:t>
      </w:r>
      <w:r w:rsidRPr="00167161">
        <w:rPr>
          <w:rFonts w:ascii="Times New Roman" w:hAnsi="Times New Roman"/>
          <w:sz w:val="26"/>
          <w:szCs w:val="26"/>
          <w:lang w:val="ru-RU"/>
        </w:rPr>
        <w:t>620 мм</w:t>
      </w:r>
    </w:p>
    <w:p w:rsidR="00AB4D38" w:rsidRPr="00167161" w:rsidRDefault="00AB4D38" w:rsidP="00AB4D38">
      <w:pPr>
        <w:pStyle w:val="a8"/>
        <w:jc w:val="both"/>
        <w:rPr>
          <w:rFonts w:ascii="Times New Roman" w:hAnsi="Times New Roman"/>
          <w:sz w:val="26"/>
          <w:szCs w:val="26"/>
          <w:lang w:val="ru-RU"/>
        </w:rPr>
      </w:pPr>
      <w:r w:rsidRPr="00167161">
        <w:rPr>
          <w:rFonts w:ascii="Times New Roman" w:hAnsi="Times New Roman"/>
          <w:sz w:val="26"/>
          <w:szCs w:val="26"/>
          <w:lang w:val="ru-RU"/>
        </w:rPr>
        <w:t xml:space="preserve">Максимальная ширина печати </w:t>
      </w:r>
      <w:r w:rsidR="001E06E9" w:rsidRPr="00167161">
        <w:rPr>
          <w:rFonts w:ascii="Times New Roman" w:hAnsi="Times New Roman"/>
          <w:sz w:val="26"/>
          <w:szCs w:val="26"/>
          <w:lang w:val="ru-RU"/>
        </w:rPr>
        <w:t>:</w:t>
      </w:r>
      <w:r w:rsidRPr="00167161">
        <w:rPr>
          <w:rFonts w:ascii="Times New Roman" w:hAnsi="Times New Roman"/>
          <w:sz w:val="26"/>
          <w:szCs w:val="26"/>
          <w:lang w:val="ru-RU"/>
        </w:rPr>
        <w:t>1000 мм</w:t>
      </w:r>
    </w:p>
    <w:p w:rsidR="00AB4D38" w:rsidRPr="00167161" w:rsidRDefault="00AB4D38" w:rsidP="00AB4D38">
      <w:pPr>
        <w:pStyle w:val="a8"/>
        <w:jc w:val="both"/>
        <w:rPr>
          <w:rFonts w:ascii="Times New Roman" w:hAnsi="Times New Roman"/>
          <w:sz w:val="26"/>
          <w:szCs w:val="26"/>
          <w:lang w:val="ru-RU"/>
        </w:rPr>
      </w:pPr>
      <w:r w:rsidRPr="00167161">
        <w:rPr>
          <w:rFonts w:ascii="Times New Roman" w:hAnsi="Times New Roman"/>
          <w:sz w:val="26"/>
          <w:szCs w:val="26"/>
          <w:lang w:val="ru-RU"/>
        </w:rPr>
        <w:t>Максимальный диаметр бобины на размотке</w:t>
      </w:r>
      <w:r w:rsidR="001E06E9" w:rsidRPr="00167161">
        <w:rPr>
          <w:rFonts w:ascii="Times New Roman" w:hAnsi="Times New Roman"/>
          <w:sz w:val="26"/>
          <w:szCs w:val="26"/>
          <w:lang w:val="ru-RU"/>
        </w:rPr>
        <w:t>:</w:t>
      </w:r>
      <w:r w:rsidRPr="00167161">
        <w:rPr>
          <w:rFonts w:ascii="Times New Roman" w:hAnsi="Times New Roman"/>
          <w:sz w:val="26"/>
          <w:szCs w:val="26"/>
          <w:lang w:val="ru-RU"/>
        </w:rPr>
        <w:t>1700 мм</w:t>
      </w:r>
    </w:p>
    <w:p w:rsidR="00AB4D38" w:rsidRPr="00167161" w:rsidRDefault="00AB4D38" w:rsidP="00AB4D38">
      <w:pPr>
        <w:pStyle w:val="a8"/>
        <w:jc w:val="both"/>
        <w:rPr>
          <w:rFonts w:ascii="Times New Roman" w:hAnsi="Times New Roman"/>
          <w:sz w:val="26"/>
          <w:szCs w:val="26"/>
          <w:lang w:val="ru-RU"/>
        </w:rPr>
      </w:pPr>
      <w:r w:rsidRPr="00167161">
        <w:rPr>
          <w:rFonts w:ascii="Times New Roman" w:hAnsi="Times New Roman"/>
          <w:sz w:val="26"/>
          <w:szCs w:val="26"/>
          <w:lang w:val="ru-RU"/>
        </w:rPr>
        <w:t>Максимальный диаметр бобины на намотке</w:t>
      </w:r>
      <w:r w:rsidR="001E06E9" w:rsidRPr="00167161">
        <w:rPr>
          <w:rFonts w:ascii="Times New Roman" w:hAnsi="Times New Roman"/>
          <w:sz w:val="26"/>
          <w:szCs w:val="26"/>
          <w:lang w:val="ru-RU"/>
        </w:rPr>
        <w:t>:</w:t>
      </w:r>
      <w:r w:rsidRPr="00167161">
        <w:rPr>
          <w:rFonts w:ascii="Times New Roman" w:hAnsi="Times New Roman"/>
          <w:sz w:val="26"/>
          <w:szCs w:val="26"/>
          <w:lang w:val="ru-RU"/>
        </w:rPr>
        <w:t>1500 мм</w:t>
      </w:r>
    </w:p>
    <w:p w:rsidR="00AB4D38" w:rsidRPr="00167161" w:rsidRDefault="00AB4D38" w:rsidP="00AB4D38">
      <w:pPr>
        <w:pStyle w:val="a8"/>
        <w:jc w:val="both"/>
        <w:rPr>
          <w:rFonts w:ascii="Times New Roman" w:hAnsi="Times New Roman"/>
          <w:sz w:val="26"/>
          <w:szCs w:val="26"/>
          <w:lang w:val="ru-RU"/>
        </w:rPr>
      </w:pPr>
      <w:r w:rsidRPr="00167161">
        <w:rPr>
          <w:rFonts w:ascii="Times New Roman" w:hAnsi="Times New Roman"/>
          <w:sz w:val="26"/>
          <w:szCs w:val="26"/>
          <w:lang w:val="ru-RU"/>
        </w:rPr>
        <w:t xml:space="preserve">Количество печатных секций </w:t>
      </w:r>
      <w:r w:rsidR="001E06E9" w:rsidRPr="00167161">
        <w:rPr>
          <w:rFonts w:ascii="Times New Roman" w:hAnsi="Times New Roman"/>
          <w:sz w:val="26"/>
          <w:szCs w:val="26"/>
          <w:lang w:val="ru-RU"/>
        </w:rPr>
        <w:t>:</w:t>
      </w:r>
      <w:r w:rsidRPr="00167161">
        <w:rPr>
          <w:rFonts w:ascii="Times New Roman" w:hAnsi="Times New Roman"/>
          <w:sz w:val="26"/>
          <w:szCs w:val="26"/>
          <w:lang w:val="ru-RU"/>
        </w:rPr>
        <w:t>8 + 1 (лаковая секция)</w:t>
      </w:r>
    </w:p>
    <w:p w:rsidR="00AB4D38" w:rsidRPr="00167161" w:rsidRDefault="00AB4D38" w:rsidP="00AB4D38">
      <w:pPr>
        <w:pStyle w:val="a8"/>
        <w:rPr>
          <w:rFonts w:ascii="Times New Roman" w:hAnsi="Times New Roman"/>
          <w:sz w:val="26"/>
          <w:szCs w:val="26"/>
          <w:lang w:val="ru-RU"/>
        </w:rPr>
      </w:pPr>
      <w:r w:rsidRPr="00167161">
        <w:rPr>
          <w:rFonts w:ascii="Times New Roman" w:hAnsi="Times New Roman"/>
          <w:sz w:val="26"/>
          <w:szCs w:val="26"/>
        </w:rPr>
        <w:t>Краски</w:t>
      </w:r>
      <w:r w:rsidR="001E06E9" w:rsidRPr="00167161">
        <w:rPr>
          <w:rFonts w:ascii="Times New Roman" w:hAnsi="Times New Roman"/>
          <w:sz w:val="26"/>
          <w:szCs w:val="26"/>
          <w:lang w:val="ru-RU"/>
        </w:rPr>
        <w:t>:</w:t>
      </w:r>
      <w:r w:rsidRPr="00167161">
        <w:rPr>
          <w:rFonts w:ascii="Times New Roman" w:hAnsi="Times New Roman"/>
          <w:sz w:val="26"/>
          <w:szCs w:val="26"/>
        </w:rPr>
        <w:t xml:space="preserve"> </w:t>
      </w:r>
      <w:r w:rsidRPr="00167161">
        <w:rPr>
          <w:rFonts w:ascii="Times New Roman" w:hAnsi="Times New Roman"/>
          <w:sz w:val="26"/>
          <w:szCs w:val="26"/>
          <w:lang w:val="ru-RU"/>
        </w:rPr>
        <w:t>Н</w:t>
      </w:r>
      <w:r w:rsidRPr="00167161">
        <w:rPr>
          <w:rFonts w:ascii="Times New Roman" w:hAnsi="Times New Roman"/>
          <w:sz w:val="26"/>
          <w:szCs w:val="26"/>
        </w:rPr>
        <w:t>а основе  воды</w:t>
      </w:r>
    </w:p>
    <w:p w:rsidR="00AB4D38" w:rsidRPr="00167161" w:rsidRDefault="00AB4D38" w:rsidP="00AB4D38">
      <w:pPr>
        <w:pStyle w:val="a8"/>
        <w:jc w:val="both"/>
        <w:rPr>
          <w:rFonts w:ascii="Times New Roman" w:hAnsi="Times New Roman"/>
          <w:sz w:val="26"/>
          <w:szCs w:val="26"/>
          <w:lang w:val="ru-RU"/>
        </w:rPr>
      </w:pPr>
      <w:r w:rsidRPr="00167161">
        <w:rPr>
          <w:rFonts w:ascii="Times New Roman" w:hAnsi="Times New Roman"/>
          <w:sz w:val="26"/>
          <w:szCs w:val="26"/>
        </w:rPr>
        <w:t>Количество биговальных станций</w:t>
      </w:r>
      <w:r w:rsidRPr="00167161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1E06E9" w:rsidRPr="00167161">
        <w:rPr>
          <w:rFonts w:ascii="Times New Roman" w:hAnsi="Times New Roman"/>
          <w:sz w:val="26"/>
          <w:szCs w:val="26"/>
          <w:lang w:val="ru-RU"/>
        </w:rPr>
        <w:t>:</w:t>
      </w:r>
      <w:r w:rsidRPr="00167161">
        <w:rPr>
          <w:rFonts w:ascii="Times New Roman" w:hAnsi="Times New Roman"/>
          <w:sz w:val="26"/>
          <w:szCs w:val="26"/>
        </w:rPr>
        <w:t>5</w:t>
      </w:r>
    </w:p>
    <w:p w:rsidR="004752AD" w:rsidRPr="00167161" w:rsidRDefault="00AB4D38" w:rsidP="00AB4D38">
      <w:pPr>
        <w:pStyle w:val="a8"/>
        <w:jc w:val="both"/>
        <w:rPr>
          <w:rFonts w:ascii="Times New Roman" w:hAnsi="Times New Roman"/>
          <w:sz w:val="26"/>
          <w:szCs w:val="26"/>
          <w:lang w:val="ru-RU"/>
        </w:rPr>
      </w:pPr>
      <w:r w:rsidRPr="00167161">
        <w:rPr>
          <w:rFonts w:ascii="Times New Roman" w:hAnsi="Times New Roman"/>
          <w:sz w:val="26"/>
          <w:szCs w:val="26"/>
          <w:lang w:val="ru-RU"/>
        </w:rPr>
        <w:t xml:space="preserve">Количество </w:t>
      </w:r>
      <w:proofErr w:type="spellStart"/>
      <w:r w:rsidRPr="00167161">
        <w:rPr>
          <w:rFonts w:ascii="Times New Roman" w:hAnsi="Times New Roman"/>
          <w:sz w:val="26"/>
          <w:szCs w:val="26"/>
          <w:lang w:val="ru-RU"/>
        </w:rPr>
        <w:t>высекальных</w:t>
      </w:r>
      <w:proofErr w:type="spellEnd"/>
      <w:r w:rsidRPr="00167161">
        <w:rPr>
          <w:rFonts w:ascii="Times New Roman" w:hAnsi="Times New Roman"/>
          <w:sz w:val="26"/>
          <w:szCs w:val="26"/>
          <w:lang w:val="ru-RU"/>
        </w:rPr>
        <w:t xml:space="preserve"> станций </w:t>
      </w:r>
      <w:r w:rsidR="001E06E9" w:rsidRPr="00167161">
        <w:rPr>
          <w:rFonts w:ascii="Times New Roman" w:hAnsi="Times New Roman"/>
          <w:sz w:val="26"/>
          <w:szCs w:val="26"/>
          <w:lang w:val="ru-RU"/>
        </w:rPr>
        <w:t>:</w:t>
      </w:r>
      <w:r w:rsidRPr="00167161">
        <w:rPr>
          <w:rFonts w:ascii="Times New Roman" w:hAnsi="Times New Roman"/>
          <w:sz w:val="26"/>
          <w:szCs w:val="26"/>
        </w:rPr>
        <w:t>1</w:t>
      </w:r>
    </w:p>
    <w:p w:rsidR="00AB4D38" w:rsidRDefault="00AB4D38" w:rsidP="000127C7">
      <w:pPr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</w:p>
    <w:p w:rsidR="005A234E" w:rsidRDefault="00A80A40" w:rsidP="000127C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31912">
        <w:rPr>
          <w:rFonts w:ascii="Times New Roman" w:hAnsi="Times New Roman"/>
          <w:sz w:val="26"/>
          <w:szCs w:val="26"/>
        </w:rPr>
        <w:lastRenderedPageBreak/>
        <w:t>3.</w:t>
      </w:r>
      <w:r w:rsidR="000127C7" w:rsidRPr="004752AD">
        <w:rPr>
          <w:rFonts w:ascii="Times New Roman" w:hAnsi="Times New Roman"/>
          <w:sz w:val="26"/>
          <w:szCs w:val="26"/>
        </w:rPr>
        <w:t>Для производства упаковки для жидких продуктов типа “</w:t>
      </w:r>
      <w:r w:rsidR="000127C7" w:rsidRPr="004752AD">
        <w:rPr>
          <w:rFonts w:ascii="Times New Roman" w:hAnsi="Times New Roman"/>
          <w:sz w:val="26"/>
          <w:szCs w:val="26"/>
          <w:lang w:val="en-US"/>
        </w:rPr>
        <w:t>Pure</w:t>
      </w:r>
      <w:r w:rsidR="000127C7" w:rsidRPr="004752AD">
        <w:rPr>
          <w:rFonts w:ascii="Times New Roman" w:hAnsi="Times New Roman"/>
          <w:sz w:val="26"/>
          <w:szCs w:val="26"/>
        </w:rPr>
        <w:t xml:space="preserve"> </w:t>
      </w:r>
      <w:r w:rsidR="000127C7" w:rsidRPr="004752AD">
        <w:rPr>
          <w:rFonts w:ascii="Times New Roman" w:hAnsi="Times New Roman"/>
          <w:sz w:val="26"/>
          <w:szCs w:val="26"/>
          <w:lang w:val="en-US"/>
        </w:rPr>
        <w:t>pack</w:t>
      </w:r>
      <w:r w:rsidR="000127C7" w:rsidRPr="004752AD">
        <w:rPr>
          <w:rFonts w:ascii="Times New Roman" w:hAnsi="Times New Roman"/>
          <w:sz w:val="26"/>
          <w:szCs w:val="26"/>
        </w:rPr>
        <w:t>” и “</w:t>
      </w:r>
      <w:r w:rsidR="000127C7" w:rsidRPr="004752AD">
        <w:rPr>
          <w:rFonts w:ascii="Times New Roman" w:hAnsi="Times New Roman"/>
          <w:sz w:val="26"/>
          <w:szCs w:val="26"/>
          <w:lang w:val="en-US"/>
        </w:rPr>
        <w:t>Tetra</w:t>
      </w:r>
      <w:r w:rsidR="000127C7" w:rsidRPr="004752AD">
        <w:rPr>
          <w:rFonts w:ascii="Times New Roman" w:hAnsi="Times New Roman"/>
          <w:sz w:val="26"/>
          <w:szCs w:val="26"/>
        </w:rPr>
        <w:t xml:space="preserve"> </w:t>
      </w:r>
      <w:r w:rsidR="000127C7" w:rsidRPr="004752AD">
        <w:rPr>
          <w:rFonts w:ascii="Times New Roman" w:hAnsi="Times New Roman"/>
          <w:sz w:val="26"/>
          <w:szCs w:val="26"/>
          <w:lang w:val="en-US"/>
        </w:rPr>
        <w:t>rex</w:t>
      </w:r>
      <w:r w:rsidR="000127C7" w:rsidRPr="004752AD">
        <w:rPr>
          <w:rFonts w:ascii="Times New Roman" w:hAnsi="Times New Roman"/>
          <w:sz w:val="26"/>
          <w:szCs w:val="26"/>
        </w:rPr>
        <w:t xml:space="preserve">” после высечки картонных заготовок они подаются на линию запайки пламенем </w:t>
      </w:r>
      <w:r w:rsidR="000127C7" w:rsidRPr="004752AD">
        <w:rPr>
          <w:rFonts w:ascii="Times New Roman" w:hAnsi="Times New Roman"/>
          <w:sz w:val="26"/>
          <w:szCs w:val="26"/>
          <w:lang w:val="en-US"/>
        </w:rPr>
        <w:t>Flame</w:t>
      </w:r>
      <w:r w:rsidR="000127C7" w:rsidRPr="004752AD">
        <w:rPr>
          <w:rFonts w:ascii="Times New Roman" w:hAnsi="Times New Roman"/>
          <w:sz w:val="26"/>
          <w:szCs w:val="26"/>
        </w:rPr>
        <w:t xml:space="preserve"> </w:t>
      </w:r>
      <w:r w:rsidR="000127C7" w:rsidRPr="004752AD">
        <w:rPr>
          <w:rFonts w:ascii="Times New Roman" w:hAnsi="Times New Roman"/>
          <w:sz w:val="26"/>
          <w:szCs w:val="26"/>
          <w:lang w:val="en-US"/>
        </w:rPr>
        <w:t>Sealer</w:t>
      </w:r>
      <w:r w:rsidR="000127C7" w:rsidRPr="004752AD">
        <w:rPr>
          <w:rFonts w:ascii="Times New Roman" w:hAnsi="Times New Roman"/>
          <w:sz w:val="26"/>
          <w:szCs w:val="26"/>
        </w:rPr>
        <w:t>-</w:t>
      </w:r>
      <w:r w:rsidR="000127C7" w:rsidRPr="004752AD">
        <w:rPr>
          <w:rFonts w:ascii="Times New Roman" w:hAnsi="Times New Roman"/>
          <w:sz w:val="26"/>
          <w:szCs w:val="26"/>
          <w:lang w:val="en-US"/>
        </w:rPr>
        <w:t>LF</w:t>
      </w:r>
      <w:r w:rsidR="000127C7" w:rsidRPr="004752AD">
        <w:rPr>
          <w:rFonts w:ascii="Times New Roman" w:hAnsi="Times New Roman"/>
          <w:sz w:val="26"/>
          <w:szCs w:val="26"/>
        </w:rPr>
        <w:t>-</w:t>
      </w:r>
      <w:r w:rsidR="000127C7" w:rsidRPr="004752AD">
        <w:rPr>
          <w:rFonts w:ascii="Times New Roman" w:hAnsi="Times New Roman"/>
          <w:sz w:val="26"/>
          <w:szCs w:val="26"/>
          <w:lang w:val="en-US"/>
        </w:rPr>
        <w:t>III</w:t>
      </w:r>
      <w:r w:rsidR="00AB4D38" w:rsidRPr="00AB4D38">
        <w:t xml:space="preserve"> </w:t>
      </w:r>
      <w:r w:rsidR="00AB4D38" w:rsidRPr="00AB4D38">
        <w:rPr>
          <w:rFonts w:ascii="Times New Roman" w:hAnsi="Times New Roman" w:cs="Times New Roman"/>
          <w:sz w:val="26"/>
          <w:szCs w:val="26"/>
        </w:rPr>
        <w:t xml:space="preserve">с </w:t>
      </w:r>
      <w:r w:rsidR="00AB4D38" w:rsidRPr="00AB4D38">
        <w:rPr>
          <w:rFonts w:ascii="Times New Roman" w:eastAsia="Calibri" w:hAnsi="Times New Roman" w:cs="Times New Roman"/>
          <w:sz w:val="26"/>
          <w:szCs w:val="26"/>
        </w:rPr>
        <w:t xml:space="preserve">устройством </w:t>
      </w:r>
      <w:proofErr w:type="spellStart"/>
      <w:r w:rsidR="00AB4D38" w:rsidRPr="00AB4D38">
        <w:rPr>
          <w:rFonts w:ascii="Times New Roman" w:eastAsia="Calibri" w:hAnsi="Times New Roman" w:cs="Times New Roman"/>
          <w:sz w:val="26"/>
          <w:szCs w:val="26"/>
        </w:rPr>
        <w:t>скайвинга</w:t>
      </w:r>
      <w:proofErr w:type="spellEnd"/>
      <w:r w:rsidR="00AB4D38" w:rsidRPr="00AB4D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B4D38" w:rsidRPr="00AB4D38">
        <w:rPr>
          <w:rFonts w:ascii="Times New Roman" w:eastAsia="Calibri" w:hAnsi="Times New Roman" w:cs="Times New Roman"/>
          <w:sz w:val="26"/>
          <w:szCs w:val="26"/>
          <w:lang w:val="en-US"/>
        </w:rPr>
        <w:t>CSP</w:t>
      </w:r>
      <w:r w:rsidR="00AB4D38" w:rsidRPr="00AB4D38">
        <w:rPr>
          <w:rFonts w:ascii="Times New Roman" w:eastAsia="Calibri" w:hAnsi="Times New Roman" w:cs="Times New Roman"/>
          <w:sz w:val="26"/>
          <w:szCs w:val="26"/>
        </w:rPr>
        <w:t>-3</w:t>
      </w:r>
      <w:r w:rsidR="000127C7" w:rsidRPr="004752AD">
        <w:rPr>
          <w:rFonts w:ascii="Times New Roman" w:hAnsi="Times New Roman"/>
          <w:sz w:val="26"/>
          <w:szCs w:val="26"/>
        </w:rPr>
        <w:t xml:space="preserve"> производства компании «</w:t>
      </w:r>
      <w:r w:rsidR="000127C7" w:rsidRPr="004752AD">
        <w:rPr>
          <w:rFonts w:ascii="Times New Roman" w:hAnsi="Times New Roman"/>
          <w:sz w:val="26"/>
          <w:szCs w:val="26"/>
          <w:lang w:val="en-US"/>
        </w:rPr>
        <w:t>International</w:t>
      </w:r>
      <w:r w:rsidR="000127C7" w:rsidRPr="004752AD">
        <w:rPr>
          <w:rFonts w:ascii="Times New Roman" w:hAnsi="Times New Roman"/>
          <w:sz w:val="26"/>
          <w:szCs w:val="26"/>
        </w:rPr>
        <w:t xml:space="preserve"> </w:t>
      </w:r>
      <w:r w:rsidR="000127C7" w:rsidRPr="004752AD">
        <w:rPr>
          <w:rFonts w:ascii="Times New Roman" w:hAnsi="Times New Roman"/>
          <w:sz w:val="26"/>
          <w:szCs w:val="26"/>
          <w:lang w:val="en-US"/>
        </w:rPr>
        <w:t>Paper</w:t>
      </w:r>
      <w:r w:rsidR="000127C7" w:rsidRPr="004752AD">
        <w:rPr>
          <w:rFonts w:ascii="Times New Roman" w:hAnsi="Times New Roman"/>
          <w:sz w:val="26"/>
          <w:szCs w:val="26"/>
        </w:rPr>
        <w:t xml:space="preserve"> </w:t>
      </w:r>
      <w:r w:rsidR="000127C7" w:rsidRPr="004752AD">
        <w:rPr>
          <w:rFonts w:ascii="Times New Roman" w:hAnsi="Times New Roman"/>
          <w:sz w:val="26"/>
          <w:szCs w:val="26"/>
          <w:lang w:val="en-US"/>
        </w:rPr>
        <w:t>Box</w:t>
      </w:r>
      <w:r w:rsidR="000127C7" w:rsidRPr="004752AD">
        <w:rPr>
          <w:rFonts w:ascii="Times New Roman" w:hAnsi="Times New Roman"/>
          <w:sz w:val="26"/>
          <w:szCs w:val="26"/>
        </w:rPr>
        <w:t xml:space="preserve"> </w:t>
      </w:r>
      <w:r w:rsidR="000127C7" w:rsidRPr="004752AD">
        <w:rPr>
          <w:rFonts w:ascii="Times New Roman" w:hAnsi="Times New Roman"/>
          <w:sz w:val="26"/>
          <w:szCs w:val="26"/>
          <w:lang w:val="en-US"/>
        </w:rPr>
        <w:t>Machine</w:t>
      </w:r>
      <w:r w:rsidR="000127C7" w:rsidRPr="004752AD">
        <w:rPr>
          <w:rFonts w:ascii="Times New Roman" w:hAnsi="Times New Roman"/>
          <w:sz w:val="26"/>
          <w:szCs w:val="26"/>
        </w:rPr>
        <w:t>» (Швейцария). Данное оборудование принадлежит к последнему поколению машин для запайки пламенем и отвечает самым высоким стандартам современного производства.</w:t>
      </w:r>
    </w:p>
    <w:p w:rsidR="004752AD" w:rsidRDefault="009D3E5A" w:rsidP="004752AD">
      <w:pPr>
        <w:jc w:val="both"/>
        <w:rPr>
          <w:b/>
          <w:bCs/>
          <w:sz w:val="28"/>
        </w:rPr>
      </w:pPr>
      <w:r>
        <w:rPr>
          <w:b/>
          <w:bCs/>
          <w:noProof/>
          <w:sz w:val="28"/>
        </w:rPr>
        <w:drawing>
          <wp:inline distT="0" distB="0" distL="0" distR="0">
            <wp:extent cx="5940425" cy="4455319"/>
            <wp:effectExtent l="19050" t="0" r="3175" b="0"/>
            <wp:docPr id="11" name="Рисунок 3" descr="D:\мартинович\статья\линия сварки пламенем\линия свар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артинович\статья\линия сварки пламенем\линия сварки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52AD" w:rsidRDefault="004752AD" w:rsidP="00A80A4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80A40">
        <w:rPr>
          <w:rFonts w:ascii="Times New Roman" w:hAnsi="Times New Roman" w:cs="Times New Roman"/>
        </w:rPr>
        <w:t xml:space="preserve">Рис. Общий вид машины для сварки пламенем </w:t>
      </w:r>
      <w:r w:rsidRPr="00A80A40">
        <w:rPr>
          <w:rFonts w:ascii="Times New Roman" w:hAnsi="Times New Roman" w:cs="Times New Roman"/>
          <w:lang w:val="en-US"/>
        </w:rPr>
        <w:t>LF</w:t>
      </w:r>
      <w:r w:rsidRPr="00A80A40">
        <w:rPr>
          <w:rFonts w:ascii="Times New Roman" w:hAnsi="Times New Roman" w:cs="Times New Roman"/>
        </w:rPr>
        <w:t>-</w:t>
      </w:r>
      <w:r w:rsidRPr="00A80A40">
        <w:rPr>
          <w:rFonts w:ascii="Times New Roman" w:hAnsi="Times New Roman" w:cs="Times New Roman"/>
          <w:lang w:val="en-US"/>
        </w:rPr>
        <w:t>III</w:t>
      </w:r>
      <w:r w:rsidRPr="00A80A40">
        <w:rPr>
          <w:rFonts w:ascii="Times New Roman" w:hAnsi="Times New Roman" w:cs="Times New Roman"/>
        </w:rPr>
        <w:t>.</w:t>
      </w:r>
    </w:p>
    <w:p w:rsidR="00AB4D38" w:rsidRPr="00A80A40" w:rsidRDefault="00AB4D38" w:rsidP="00A80A4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</w:rPr>
      </w:pPr>
    </w:p>
    <w:p w:rsidR="00AB4D38" w:rsidRPr="00167161" w:rsidRDefault="00AB4D38" w:rsidP="00AB4D38">
      <w:pPr>
        <w:pStyle w:val="aa"/>
        <w:tabs>
          <w:tab w:val="left" w:pos="709"/>
        </w:tabs>
        <w:jc w:val="both"/>
        <w:rPr>
          <w:rFonts w:ascii="Times New Roman" w:hAnsi="Times New Roman"/>
          <w:b w:val="0"/>
          <w:sz w:val="26"/>
          <w:szCs w:val="26"/>
          <w:lang w:val="ru-RU"/>
        </w:rPr>
      </w:pPr>
      <w:r w:rsidRPr="00167161">
        <w:rPr>
          <w:rFonts w:ascii="Times New Roman" w:hAnsi="Times New Roman"/>
          <w:b w:val="0"/>
          <w:sz w:val="26"/>
          <w:szCs w:val="26"/>
          <w:lang w:val="ru-RU"/>
        </w:rPr>
        <w:t>О</w:t>
      </w:r>
      <w:r w:rsidR="00167161" w:rsidRPr="00167161">
        <w:rPr>
          <w:rFonts w:ascii="Times New Roman" w:hAnsi="Times New Roman"/>
          <w:b w:val="0"/>
          <w:sz w:val="26"/>
          <w:szCs w:val="26"/>
          <w:lang w:val="ru-RU"/>
        </w:rPr>
        <w:t>сновные технические характеристики</w:t>
      </w:r>
    </w:p>
    <w:p w:rsidR="004752AD" w:rsidRPr="00A80A40" w:rsidRDefault="004752AD" w:rsidP="00AB4D3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AB4D38" w:rsidRPr="00167161" w:rsidRDefault="00AB4D38" w:rsidP="00AB4D38">
      <w:pPr>
        <w:pStyle w:val="a8"/>
        <w:rPr>
          <w:rFonts w:ascii="Times New Roman" w:hAnsi="Times New Roman"/>
          <w:sz w:val="26"/>
          <w:szCs w:val="26"/>
          <w:lang w:val="ru-RU"/>
        </w:rPr>
      </w:pPr>
      <w:r w:rsidRPr="00167161">
        <w:rPr>
          <w:rFonts w:ascii="Times New Roman" w:hAnsi="Times New Roman"/>
          <w:sz w:val="26"/>
          <w:szCs w:val="26"/>
          <w:lang w:val="ru-RU"/>
        </w:rPr>
        <w:t>Максимальная скорость ремня</w:t>
      </w:r>
      <w:proofErr w:type="gramStart"/>
      <w:r w:rsidRPr="00167161">
        <w:rPr>
          <w:rFonts w:ascii="Times New Roman" w:hAnsi="Times New Roman"/>
          <w:sz w:val="26"/>
          <w:szCs w:val="26"/>
          <w:lang w:val="ru-RU"/>
        </w:rPr>
        <w:t xml:space="preserve">  </w:t>
      </w:r>
      <w:r w:rsidR="001E06E9" w:rsidRPr="00167161">
        <w:rPr>
          <w:rFonts w:ascii="Times New Roman" w:hAnsi="Times New Roman"/>
          <w:sz w:val="26"/>
          <w:szCs w:val="26"/>
          <w:lang w:val="ru-RU"/>
        </w:rPr>
        <w:t>:</w:t>
      </w:r>
      <w:proofErr w:type="gramEnd"/>
      <w:r w:rsidRPr="00167161">
        <w:rPr>
          <w:rFonts w:ascii="Times New Roman" w:hAnsi="Times New Roman"/>
          <w:sz w:val="26"/>
          <w:szCs w:val="26"/>
          <w:lang w:val="ru-RU"/>
        </w:rPr>
        <w:t>800 м/мин</w:t>
      </w:r>
    </w:p>
    <w:p w:rsidR="00AB4D38" w:rsidRPr="00167161" w:rsidRDefault="00AB4D38" w:rsidP="00AB4D38">
      <w:pPr>
        <w:pStyle w:val="a8"/>
        <w:rPr>
          <w:rFonts w:ascii="Times New Roman" w:hAnsi="Times New Roman"/>
          <w:sz w:val="26"/>
          <w:szCs w:val="26"/>
          <w:lang w:val="ru-RU"/>
        </w:rPr>
      </w:pPr>
      <w:r w:rsidRPr="00167161">
        <w:rPr>
          <w:rFonts w:ascii="Times New Roman" w:hAnsi="Times New Roman"/>
          <w:sz w:val="26"/>
          <w:szCs w:val="26"/>
          <w:lang w:val="ru-RU"/>
        </w:rPr>
        <w:t>Толщина картона</w:t>
      </w:r>
      <w:proofErr w:type="gramStart"/>
      <w:r w:rsidRPr="00167161">
        <w:rPr>
          <w:rFonts w:ascii="Times New Roman" w:hAnsi="Times New Roman"/>
          <w:sz w:val="26"/>
          <w:szCs w:val="26"/>
          <w:lang w:val="ru-RU"/>
        </w:rPr>
        <w:t> </w:t>
      </w:r>
      <w:r w:rsidR="001E06E9" w:rsidRPr="00167161">
        <w:rPr>
          <w:rFonts w:ascii="Times New Roman" w:hAnsi="Times New Roman"/>
          <w:sz w:val="26"/>
          <w:szCs w:val="26"/>
          <w:lang w:val="ru-RU"/>
        </w:rPr>
        <w:t>:</w:t>
      </w:r>
      <w:proofErr w:type="gramEnd"/>
      <w:r w:rsidRPr="00167161">
        <w:rPr>
          <w:rFonts w:ascii="Times New Roman" w:hAnsi="Times New Roman"/>
          <w:sz w:val="26"/>
          <w:szCs w:val="26"/>
          <w:lang w:val="ru-RU"/>
        </w:rPr>
        <w:t xml:space="preserve"> 0,35–1,50 мм.</w:t>
      </w:r>
    </w:p>
    <w:p w:rsidR="00AB4D38" w:rsidRPr="00167161" w:rsidRDefault="00AB4D38" w:rsidP="00AB4D38">
      <w:pPr>
        <w:pStyle w:val="a8"/>
        <w:rPr>
          <w:rFonts w:ascii="Times New Roman" w:hAnsi="Times New Roman"/>
          <w:sz w:val="26"/>
          <w:szCs w:val="26"/>
          <w:lang w:val="ru-RU"/>
        </w:rPr>
      </w:pPr>
      <w:r w:rsidRPr="00167161">
        <w:rPr>
          <w:rFonts w:ascii="Times New Roman" w:hAnsi="Times New Roman"/>
          <w:sz w:val="26"/>
          <w:szCs w:val="26"/>
          <w:lang w:val="ru-RU"/>
        </w:rPr>
        <w:t xml:space="preserve">Ширина обрезки 5-ой панели </w:t>
      </w:r>
      <w:r w:rsidR="001E06E9" w:rsidRPr="00167161">
        <w:rPr>
          <w:rFonts w:ascii="Times New Roman" w:hAnsi="Times New Roman"/>
          <w:sz w:val="26"/>
          <w:szCs w:val="26"/>
          <w:lang w:val="ru-RU"/>
        </w:rPr>
        <w:t>:</w:t>
      </w:r>
      <w:r w:rsidRPr="00167161">
        <w:rPr>
          <w:rFonts w:ascii="Times New Roman" w:hAnsi="Times New Roman"/>
          <w:sz w:val="26"/>
          <w:szCs w:val="26"/>
          <w:lang w:val="ru-RU"/>
        </w:rPr>
        <w:t>4,00–27,00 мм.</w:t>
      </w:r>
    </w:p>
    <w:p w:rsidR="00AB4D38" w:rsidRPr="00167161" w:rsidRDefault="00AB4D38" w:rsidP="00AB4D38">
      <w:pPr>
        <w:pStyle w:val="a8"/>
        <w:rPr>
          <w:rFonts w:ascii="Times New Roman" w:hAnsi="Times New Roman"/>
          <w:sz w:val="26"/>
          <w:szCs w:val="26"/>
          <w:lang w:val="ru-RU"/>
        </w:rPr>
      </w:pPr>
      <w:r w:rsidRPr="00167161">
        <w:rPr>
          <w:rFonts w:ascii="Times New Roman" w:hAnsi="Times New Roman"/>
          <w:sz w:val="26"/>
          <w:szCs w:val="26"/>
          <w:lang w:val="ru-RU"/>
        </w:rPr>
        <w:t xml:space="preserve">Толщина картона после обрезки </w:t>
      </w:r>
      <w:r w:rsidR="001E06E9" w:rsidRPr="00167161">
        <w:rPr>
          <w:rFonts w:ascii="Times New Roman" w:hAnsi="Times New Roman"/>
          <w:sz w:val="26"/>
          <w:szCs w:val="26"/>
          <w:lang w:val="ru-RU"/>
        </w:rPr>
        <w:t>:</w:t>
      </w:r>
      <w:r w:rsidRPr="00167161">
        <w:rPr>
          <w:rFonts w:ascii="Times New Roman" w:hAnsi="Times New Roman"/>
          <w:sz w:val="26"/>
          <w:szCs w:val="26"/>
          <w:lang w:val="ru-RU"/>
        </w:rPr>
        <w:t>0015–0,20 мм.</w:t>
      </w:r>
    </w:p>
    <w:p w:rsidR="00AB4D38" w:rsidRPr="00167161" w:rsidRDefault="00AB4D38" w:rsidP="00AB4D38">
      <w:pPr>
        <w:pStyle w:val="a8"/>
        <w:rPr>
          <w:rFonts w:ascii="Times New Roman" w:hAnsi="Times New Roman"/>
          <w:sz w:val="26"/>
          <w:szCs w:val="26"/>
          <w:lang w:val="ru-RU"/>
        </w:rPr>
      </w:pPr>
      <w:r w:rsidRPr="00167161">
        <w:rPr>
          <w:rFonts w:ascii="Times New Roman" w:hAnsi="Times New Roman"/>
          <w:sz w:val="26"/>
          <w:szCs w:val="26"/>
          <w:lang w:val="ru-RU"/>
        </w:rPr>
        <w:t xml:space="preserve">Угол обрезки </w:t>
      </w:r>
      <w:proofErr w:type="gramStart"/>
      <w:r w:rsidR="001E06E9" w:rsidRPr="00167161">
        <w:rPr>
          <w:rFonts w:ascii="Times New Roman" w:hAnsi="Times New Roman"/>
          <w:sz w:val="26"/>
          <w:szCs w:val="26"/>
          <w:lang w:val="ru-RU"/>
        </w:rPr>
        <w:t>:</w:t>
      </w:r>
      <w:r w:rsidRPr="00167161">
        <w:rPr>
          <w:rFonts w:ascii="Times New Roman" w:hAnsi="Times New Roman"/>
          <w:sz w:val="26"/>
          <w:szCs w:val="26"/>
        </w:rPr>
        <w:t>о</w:t>
      </w:r>
      <w:proofErr w:type="gramEnd"/>
      <w:r w:rsidRPr="00167161">
        <w:rPr>
          <w:rFonts w:ascii="Times New Roman" w:hAnsi="Times New Roman"/>
          <w:sz w:val="26"/>
          <w:szCs w:val="26"/>
        </w:rPr>
        <w:t xml:space="preserve">т -1 градуса до +3 градусов </w:t>
      </w:r>
    </w:p>
    <w:p w:rsidR="00AB4D38" w:rsidRDefault="00AB4D38" w:rsidP="00AB4D38">
      <w:pPr>
        <w:pStyle w:val="a8"/>
        <w:ind w:firstLine="567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0127C7" w:rsidRDefault="00431912" w:rsidP="00552E9E">
      <w:pPr>
        <w:pStyle w:val="a8"/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4.</w:t>
      </w:r>
      <w:r w:rsidR="000127C7" w:rsidRPr="004752AD">
        <w:rPr>
          <w:rFonts w:ascii="Times New Roman" w:hAnsi="Times New Roman"/>
          <w:sz w:val="26"/>
          <w:szCs w:val="26"/>
        </w:rPr>
        <w:t xml:space="preserve">Для контроля качества и проверки входного сырья и готовой продукции в </w:t>
      </w:r>
      <w:r w:rsidR="00AB4D38">
        <w:rPr>
          <w:rFonts w:ascii="Times New Roman" w:hAnsi="Times New Roman"/>
          <w:sz w:val="26"/>
          <w:szCs w:val="26"/>
          <w:lang w:val="ru-RU"/>
        </w:rPr>
        <w:t xml:space="preserve">комплект входит </w:t>
      </w:r>
      <w:r w:rsidR="000127C7" w:rsidRPr="004752AD">
        <w:rPr>
          <w:rFonts w:ascii="Times New Roman" w:hAnsi="Times New Roman"/>
          <w:sz w:val="26"/>
          <w:szCs w:val="26"/>
        </w:rPr>
        <w:t>лаборатория, которая</w:t>
      </w:r>
      <w:r w:rsidR="000127C7" w:rsidRPr="004752AD">
        <w:rPr>
          <w:rFonts w:ascii="Times New Roman" w:hAnsi="Times New Roman"/>
          <w:sz w:val="26"/>
          <w:szCs w:val="26"/>
          <w:lang w:val="ru-RU"/>
        </w:rPr>
        <w:t xml:space="preserve"> разработана </w:t>
      </w:r>
      <w:r w:rsidR="000127C7" w:rsidRPr="004752AD">
        <w:rPr>
          <w:rFonts w:ascii="Times New Roman" w:hAnsi="Times New Roman"/>
          <w:sz w:val="26"/>
          <w:szCs w:val="26"/>
        </w:rPr>
        <w:t xml:space="preserve">швейцарской компанией </w:t>
      </w:r>
      <w:r w:rsidR="000127C7" w:rsidRPr="004752AD">
        <w:rPr>
          <w:rFonts w:ascii="Times New Roman" w:hAnsi="Times New Roman"/>
          <w:sz w:val="26"/>
          <w:szCs w:val="26"/>
          <w:lang w:val="en-US"/>
        </w:rPr>
        <w:t>IPBM</w:t>
      </w:r>
      <w:r w:rsidR="000127C7" w:rsidRPr="004752AD">
        <w:rPr>
          <w:rFonts w:ascii="Times New Roman" w:hAnsi="Times New Roman"/>
          <w:sz w:val="26"/>
          <w:szCs w:val="26"/>
        </w:rPr>
        <w:t xml:space="preserve"> - </w:t>
      </w:r>
      <w:r w:rsidR="000127C7" w:rsidRPr="004752AD">
        <w:rPr>
          <w:rFonts w:ascii="Times New Roman" w:hAnsi="Times New Roman"/>
          <w:sz w:val="26"/>
          <w:szCs w:val="26"/>
          <w:lang w:val="ru-RU"/>
        </w:rPr>
        <w:t>«</w:t>
      </w:r>
      <w:r w:rsidR="000127C7" w:rsidRPr="004752AD">
        <w:rPr>
          <w:rFonts w:ascii="Times New Roman" w:hAnsi="Times New Roman"/>
          <w:sz w:val="26"/>
          <w:szCs w:val="26"/>
          <w:lang w:val="en-US"/>
        </w:rPr>
        <w:t>International</w:t>
      </w:r>
      <w:r w:rsidR="000127C7" w:rsidRPr="004752AD">
        <w:rPr>
          <w:rFonts w:ascii="Times New Roman" w:hAnsi="Times New Roman"/>
          <w:sz w:val="26"/>
          <w:szCs w:val="26"/>
        </w:rPr>
        <w:t xml:space="preserve"> </w:t>
      </w:r>
      <w:r w:rsidR="000127C7" w:rsidRPr="004752AD">
        <w:rPr>
          <w:rFonts w:ascii="Times New Roman" w:hAnsi="Times New Roman"/>
          <w:sz w:val="26"/>
          <w:szCs w:val="26"/>
          <w:lang w:val="en-US"/>
        </w:rPr>
        <w:t>Paper</w:t>
      </w:r>
      <w:r w:rsidR="000127C7" w:rsidRPr="004752AD">
        <w:rPr>
          <w:rFonts w:ascii="Times New Roman" w:hAnsi="Times New Roman"/>
          <w:sz w:val="26"/>
          <w:szCs w:val="26"/>
        </w:rPr>
        <w:t xml:space="preserve"> </w:t>
      </w:r>
      <w:r w:rsidR="000127C7" w:rsidRPr="004752AD">
        <w:rPr>
          <w:rFonts w:ascii="Times New Roman" w:hAnsi="Times New Roman"/>
          <w:sz w:val="26"/>
          <w:szCs w:val="26"/>
          <w:lang w:val="en-US"/>
        </w:rPr>
        <w:t>Box</w:t>
      </w:r>
      <w:r w:rsidR="000127C7" w:rsidRPr="004752AD">
        <w:rPr>
          <w:rFonts w:ascii="Times New Roman" w:hAnsi="Times New Roman"/>
          <w:sz w:val="26"/>
          <w:szCs w:val="26"/>
        </w:rPr>
        <w:t xml:space="preserve"> </w:t>
      </w:r>
      <w:r w:rsidR="000127C7" w:rsidRPr="004752AD">
        <w:rPr>
          <w:rFonts w:ascii="Times New Roman" w:hAnsi="Times New Roman"/>
          <w:sz w:val="26"/>
          <w:szCs w:val="26"/>
          <w:lang w:val="en-US"/>
        </w:rPr>
        <w:t>Machine</w:t>
      </w:r>
      <w:r w:rsidR="000127C7" w:rsidRPr="004752AD">
        <w:rPr>
          <w:rFonts w:ascii="Times New Roman" w:hAnsi="Times New Roman"/>
          <w:sz w:val="26"/>
          <w:szCs w:val="26"/>
          <w:lang w:val="ru-RU"/>
        </w:rPr>
        <w:t xml:space="preserve"> Со»</w:t>
      </w:r>
      <w:r w:rsidR="000127C7" w:rsidRPr="004752AD">
        <w:rPr>
          <w:rFonts w:ascii="Times New Roman" w:hAnsi="Times New Roman"/>
          <w:sz w:val="26"/>
          <w:szCs w:val="26"/>
        </w:rPr>
        <w:t>.</w:t>
      </w:r>
    </w:p>
    <w:p w:rsidR="00552E9E" w:rsidRDefault="00552E9E" w:rsidP="00552E9E">
      <w:pPr>
        <w:pStyle w:val="a8"/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0127C7" w:rsidRPr="004752AD" w:rsidRDefault="00431912" w:rsidP="00552E9E">
      <w:pPr>
        <w:pStyle w:val="a8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ru-RU"/>
        </w:rPr>
        <w:t>5.</w:t>
      </w:r>
      <w:r w:rsidR="000127C7" w:rsidRPr="004752AD">
        <w:rPr>
          <w:rFonts w:ascii="Times New Roman" w:hAnsi="Times New Roman"/>
          <w:sz w:val="26"/>
          <w:szCs w:val="26"/>
        </w:rPr>
        <w:t xml:space="preserve">Для создания собственного производства флексопечатных форм и дизайн-студии в </w:t>
      </w:r>
      <w:r w:rsidR="001E06E9">
        <w:rPr>
          <w:rFonts w:ascii="Times New Roman" w:hAnsi="Times New Roman"/>
          <w:sz w:val="26"/>
          <w:szCs w:val="26"/>
          <w:lang w:val="ru-RU"/>
        </w:rPr>
        <w:t>комплекте</w:t>
      </w:r>
      <w:r w:rsidR="000127C7" w:rsidRPr="004752AD">
        <w:rPr>
          <w:rFonts w:ascii="Times New Roman" w:hAnsi="Times New Roman"/>
          <w:sz w:val="26"/>
          <w:szCs w:val="26"/>
        </w:rPr>
        <w:t xml:space="preserve"> предложен полный перечень оборудования для изготовления, монтажа и резки флексографских фотополимерных печатных пластин, очистки анилоксовых валов, организации дизайн-студии.</w:t>
      </w:r>
    </w:p>
    <w:p w:rsidR="000127C7" w:rsidRPr="004752AD" w:rsidRDefault="000127C7" w:rsidP="00552E9E">
      <w:pPr>
        <w:pStyle w:val="a8"/>
        <w:ind w:firstLine="709"/>
        <w:jc w:val="both"/>
        <w:rPr>
          <w:rFonts w:ascii="Times New Roman" w:hAnsi="Times New Roman"/>
          <w:sz w:val="26"/>
          <w:szCs w:val="26"/>
        </w:rPr>
      </w:pPr>
      <w:r w:rsidRPr="004752AD">
        <w:rPr>
          <w:rFonts w:ascii="Times New Roman" w:hAnsi="Times New Roman"/>
          <w:sz w:val="26"/>
          <w:szCs w:val="26"/>
        </w:rPr>
        <w:t>Комплекс оборудования для дизайн-студии подготовлен на базе предложения американской компании – мирового лидера в этой области – фирмы «</w:t>
      </w:r>
      <w:proofErr w:type="spellStart"/>
      <w:r w:rsidRPr="004752AD">
        <w:rPr>
          <w:rFonts w:ascii="Times New Roman" w:hAnsi="Times New Roman"/>
          <w:sz w:val="26"/>
          <w:szCs w:val="26"/>
          <w:lang w:val="en-US"/>
        </w:rPr>
        <w:t>Dupont</w:t>
      </w:r>
      <w:proofErr w:type="spellEnd"/>
      <w:r w:rsidRPr="004752AD">
        <w:rPr>
          <w:rFonts w:ascii="Times New Roman" w:hAnsi="Times New Roman"/>
          <w:sz w:val="26"/>
          <w:szCs w:val="26"/>
        </w:rPr>
        <w:t xml:space="preserve"> </w:t>
      </w:r>
      <w:r w:rsidRPr="004752AD">
        <w:rPr>
          <w:rFonts w:ascii="Times New Roman" w:hAnsi="Times New Roman"/>
          <w:sz w:val="26"/>
          <w:szCs w:val="26"/>
          <w:lang w:val="en-US"/>
        </w:rPr>
        <w:t>de</w:t>
      </w:r>
      <w:r w:rsidRPr="004752AD">
        <w:rPr>
          <w:rFonts w:ascii="Times New Roman" w:hAnsi="Times New Roman"/>
          <w:sz w:val="26"/>
          <w:szCs w:val="26"/>
        </w:rPr>
        <w:t xml:space="preserve"> </w:t>
      </w:r>
      <w:r w:rsidRPr="004752AD">
        <w:rPr>
          <w:rFonts w:ascii="Times New Roman" w:hAnsi="Times New Roman"/>
          <w:sz w:val="26"/>
          <w:szCs w:val="26"/>
          <w:lang w:val="en-US"/>
        </w:rPr>
        <w:t>Nemours</w:t>
      </w:r>
      <w:r w:rsidRPr="004752AD">
        <w:rPr>
          <w:rFonts w:ascii="Times New Roman" w:hAnsi="Times New Roman"/>
          <w:sz w:val="26"/>
          <w:szCs w:val="26"/>
        </w:rPr>
        <w:t xml:space="preserve">». Он включает: РИП-станцию, компьютерную станцию для обработки </w:t>
      </w:r>
      <w:r w:rsidRPr="004752AD">
        <w:rPr>
          <w:rFonts w:ascii="Times New Roman" w:hAnsi="Times New Roman"/>
          <w:sz w:val="26"/>
          <w:szCs w:val="26"/>
        </w:rPr>
        <w:lastRenderedPageBreak/>
        <w:t>изображений, профессиональную рабочую станцию для дизайна, спектрофотометр, сканер, принтер и т.д., а также новейшее программное обеспечение для дизайна.</w:t>
      </w:r>
    </w:p>
    <w:p w:rsidR="00552E9E" w:rsidRDefault="00552E9E" w:rsidP="00552E9E">
      <w:pPr>
        <w:pStyle w:val="af2"/>
        <w:spacing w:after="0"/>
        <w:ind w:firstLine="709"/>
        <w:rPr>
          <w:sz w:val="26"/>
          <w:szCs w:val="26"/>
        </w:rPr>
      </w:pPr>
    </w:p>
    <w:p w:rsidR="00A80A40" w:rsidRDefault="00431912" w:rsidP="00552E9E">
      <w:pPr>
        <w:pStyle w:val="af2"/>
        <w:spacing w:after="0"/>
        <w:ind w:firstLine="709"/>
        <w:rPr>
          <w:b/>
          <w:bCs/>
        </w:rPr>
      </w:pPr>
      <w:r>
        <w:rPr>
          <w:sz w:val="26"/>
          <w:szCs w:val="26"/>
        </w:rPr>
        <w:t>6.</w:t>
      </w:r>
      <w:r w:rsidR="00A80A40" w:rsidRPr="004752AD">
        <w:rPr>
          <w:sz w:val="26"/>
          <w:szCs w:val="26"/>
        </w:rPr>
        <w:t xml:space="preserve">Для производства соломок (трубочек для питья соков и др. жидких продуктов) и упаковки их в ОРР-ленту в проекте предлагается высокоскоростная линия по производству </w:t>
      </w:r>
      <w:r w:rsidR="00A80A40" w:rsidRPr="004752AD">
        <w:rPr>
          <w:sz w:val="26"/>
          <w:szCs w:val="26"/>
          <w:lang w:val="en-US"/>
        </w:rPr>
        <w:t>U</w:t>
      </w:r>
      <w:r w:rsidR="00A80A40" w:rsidRPr="004752AD">
        <w:rPr>
          <w:sz w:val="26"/>
          <w:szCs w:val="26"/>
        </w:rPr>
        <w:t xml:space="preserve">-трубочек, модель </w:t>
      </w:r>
      <w:r w:rsidR="00A80A40" w:rsidRPr="004752AD">
        <w:rPr>
          <w:sz w:val="26"/>
          <w:szCs w:val="26"/>
          <w:lang w:val="en-US"/>
        </w:rPr>
        <w:t>DT</w:t>
      </w:r>
      <w:r w:rsidR="00A80A40" w:rsidRPr="004752AD">
        <w:rPr>
          <w:sz w:val="26"/>
          <w:szCs w:val="26"/>
        </w:rPr>
        <w:t xml:space="preserve">-700 </w:t>
      </w:r>
      <w:r w:rsidR="00A80A40" w:rsidRPr="004752AD">
        <w:rPr>
          <w:sz w:val="26"/>
          <w:szCs w:val="26"/>
          <w:lang w:val="en-US"/>
        </w:rPr>
        <w:t>UT</w:t>
      </w:r>
      <w:r w:rsidR="00A80A40" w:rsidRPr="004752AD">
        <w:rPr>
          <w:sz w:val="26"/>
          <w:szCs w:val="26"/>
        </w:rPr>
        <w:t xml:space="preserve"> производства компании «</w:t>
      </w:r>
      <w:proofErr w:type="spellStart"/>
      <w:r w:rsidR="00A80A40" w:rsidRPr="004752AD">
        <w:rPr>
          <w:sz w:val="26"/>
          <w:szCs w:val="26"/>
          <w:lang w:val="en-US"/>
        </w:rPr>
        <w:t>Dae</w:t>
      </w:r>
      <w:proofErr w:type="spellEnd"/>
      <w:r w:rsidR="00A80A40" w:rsidRPr="004752AD">
        <w:rPr>
          <w:sz w:val="26"/>
          <w:szCs w:val="26"/>
        </w:rPr>
        <w:t xml:space="preserve"> </w:t>
      </w:r>
      <w:r w:rsidR="00A80A40" w:rsidRPr="004752AD">
        <w:rPr>
          <w:sz w:val="26"/>
          <w:szCs w:val="26"/>
          <w:lang w:val="en-US"/>
        </w:rPr>
        <w:t>Tong</w:t>
      </w:r>
      <w:r w:rsidR="00A80A40" w:rsidRPr="004752AD">
        <w:rPr>
          <w:sz w:val="26"/>
          <w:szCs w:val="26"/>
        </w:rPr>
        <w:t xml:space="preserve">» (Корея). Это оборудование состоит из </w:t>
      </w:r>
      <w:proofErr w:type="spellStart"/>
      <w:r w:rsidR="00A80A40" w:rsidRPr="004752AD">
        <w:rPr>
          <w:sz w:val="26"/>
          <w:szCs w:val="26"/>
        </w:rPr>
        <w:t>экструзионной</w:t>
      </w:r>
      <w:proofErr w:type="spellEnd"/>
      <w:r w:rsidR="00A80A40" w:rsidRPr="004752AD">
        <w:rPr>
          <w:sz w:val="26"/>
          <w:szCs w:val="26"/>
        </w:rPr>
        <w:t xml:space="preserve"> машины и линии по производству </w:t>
      </w:r>
      <w:r w:rsidR="00A80A40" w:rsidRPr="004752AD">
        <w:rPr>
          <w:sz w:val="26"/>
          <w:szCs w:val="26"/>
          <w:lang w:val="en-US"/>
        </w:rPr>
        <w:t>U</w:t>
      </w:r>
      <w:r w:rsidR="00A80A40" w:rsidRPr="004752AD">
        <w:rPr>
          <w:sz w:val="26"/>
          <w:szCs w:val="26"/>
        </w:rPr>
        <w:t>-трубочек, которая состоит из отдельных гофрировальной машины, ленточной и контролирующей машины и упаковщика пакетов с трубочками в большие коробки. Эти 3 вышеупомянутые машины, соединённые в линию, функционируют полностью автоматически таким образом, что только один оператор может работать даже с 2-мя такими линиями. Необходимо отметить, что эта система производственной линии является самой современной, автоматической и уникальной моделью в мире, запатентованной компанией «</w:t>
      </w:r>
      <w:proofErr w:type="spellStart"/>
      <w:r w:rsidR="00A80A40" w:rsidRPr="004752AD">
        <w:rPr>
          <w:sz w:val="26"/>
          <w:szCs w:val="26"/>
          <w:lang w:val="en-US"/>
        </w:rPr>
        <w:t>Dae</w:t>
      </w:r>
      <w:proofErr w:type="spellEnd"/>
      <w:r w:rsidR="00A80A40" w:rsidRPr="004752AD">
        <w:rPr>
          <w:sz w:val="26"/>
          <w:szCs w:val="26"/>
        </w:rPr>
        <w:t xml:space="preserve"> </w:t>
      </w:r>
      <w:r w:rsidR="00A80A40" w:rsidRPr="004752AD">
        <w:rPr>
          <w:sz w:val="26"/>
          <w:szCs w:val="26"/>
          <w:lang w:val="en-US"/>
        </w:rPr>
        <w:t>Tong</w:t>
      </w:r>
      <w:r w:rsidR="00A80A40" w:rsidRPr="004752AD">
        <w:rPr>
          <w:sz w:val="26"/>
          <w:szCs w:val="26"/>
        </w:rPr>
        <w:t>» (Корея).</w:t>
      </w:r>
      <w:r w:rsidR="00A80A40" w:rsidRPr="00A80A40">
        <w:rPr>
          <w:b/>
          <w:bCs/>
          <w:sz w:val="32"/>
        </w:rPr>
        <w:t xml:space="preserve"> </w:t>
      </w:r>
    </w:p>
    <w:p w:rsidR="00A80A40" w:rsidRDefault="00A80A40" w:rsidP="00A80A40">
      <w:pPr>
        <w:pStyle w:val="a8"/>
        <w:rPr>
          <w:rFonts w:ascii="Times New Roman" w:hAnsi="Times New Roman"/>
          <w:b/>
          <w:bCs/>
          <w:sz w:val="28"/>
          <w:lang w:val="ru-RU"/>
        </w:rPr>
      </w:pPr>
    </w:p>
    <w:p w:rsidR="00A80A40" w:rsidRDefault="009D3E5A" w:rsidP="00A80A40">
      <w:pPr>
        <w:pStyle w:val="a8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495925" cy="4121944"/>
            <wp:effectExtent l="19050" t="0" r="9525" b="0"/>
            <wp:docPr id="12" name="Рисунок 4" descr="D:\мартинович\статья\линия по производству соломки\линия по производству солом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артинович\статья\линия по производству соломки\линия по производству соломки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4121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0A40" w:rsidRDefault="00A80A40" w:rsidP="00A80A40">
      <w:pPr>
        <w:pStyle w:val="a8"/>
        <w:spacing w:before="120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Рис. Общий вид установки для </w:t>
      </w:r>
      <w:proofErr w:type="spellStart"/>
      <w:r>
        <w:rPr>
          <w:rFonts w:ascii="Times New Roman" w:hAnsi="Times New Roman"/>
          <w:sz w:val="24"/>
          <w:lang w:val="ru-RU"/>
        </w:rPr>
        <w:t>экструдирования</w:t>
      </w:r>
      <w:proofErr w:type="spellEnd"/>
      <w:r>
        <w:rPr>
          <w:rFonts w:ascii="Times New Roman" w:hAnsi="Times New Roman"/>
          <w:sz w:val="24"/>
          <w:lang w:val="ru-RU"/>
        </w:rPr>
        <w:t xml:space="preserve"> трубочек.</w:t>
      </w:r>
    </w:p>
    <w:p w:rsidR="001E06E9" w:rsidRDefault="001E06E9" w:rsidP="001E06E9">
      <w:pPr>
        <w:pStyle w:val="a8"/>
        <w:rPr>
          <w:rFonts w:ascii="Times New Roman" w:hAnsi="Times New Roman"/>
          <w:b/>
          <w:bCs/>
          <w:sz w:val="24"/>
          <w:lang w:val="ru-RU"/>
        </w:rPr>
      </w:pPr>
    </w:p>
    <w:p w:rsidR="001E06E9" w:rsidRPr="00167161" w:rsidRDefault="00A80A40" w:rsidP="001E06E9">
      <w:pPr>
        <w:pStyle w:val="aa"/>
        <w:tabs>
          <w:tab w:val="left" w:pos="709"/>
        </w:tabs>
        <w:jc w:val="both"/>
        <w:rPr>
          <w:rFonts w:ascii="Times New Roman" w:hAnsi="Times New Roman"/>
          <w:b w:val="0"/>
          <w:sz w:val="26"/>
          <w:szCs w:val="26"/>
          <w:lang w:val="ru-RU"/>
        </w:rPr>
      </w:pPr>
      <w:r w:rsidRPr="00167161">
        <w:rPr>
          <w:rFonts w:ascii="Times New Roman" w:hAnsi="Times New Roman"/>
          <w:b w:val="0"/>
          <w:sz w:val="28"/>
        </w:rPr>
        <w:tab/>
      </w:r>
      <w:r w:rsidR="001E06E9" w:rsidRPr="00167161">
        <w:rPr>
          <w:rFonts w:ascii="Times New Roman" w:hAnsi="Times New Roman"/>
          <w:b w:val="0"/>
          <w:sz w:val="26"/>
          <w:szCs w:val="26"/>
          <w:lang w:val="ru-RU"/>
        </w:rPr>
        <w:t>О</w:t>
      </w:r>
      <w:r w:rsidR="00167161" w:rsidRPr="00167161">
        <w:rPr>
          <w:rFonts w:ascii="Times New Roman" w:hAnsi="Times New Roman"/>
          <w:b w:val="0"/>
          <w:sz w:val="26"/>
          <w:szCs w:val="26"/>
          <w:lang w:val="ru-RU"/>
        </w:rPr>
        <w:t>сновные технические характеристики</w:t>
      </w:r>
    </w:p>
    <w:p w:rsidR="00A80A40" w:rsidRDefault="00A80A40" w:rsidP="001E06E9">
      <w:pPr>
        <w:pStyle w:val="1"/>
        <w:numPr>
          <w:ilvl w:val="0"/>
          <w:numId w:val="0"/>
        </w:numPr>
        <w:tabs>
          <w:tab w:val="clear" w:pos="360"/>
          <w:tab w:val="clear" w:pos="432"/>
          <w:tab w:val="left" w:pos="0"/>
          <w:tab w:val="left" w:pos="567"/>
        </w:tabs>
        <w:spacing w:before="0" w:after="0"/>
        <w:rPr>
          <w:rFonts w:ascii="Times New Roman" w:hAnsi="Times New Roman"/>
          <w:lang w:val="ru-RU"/>
        </w:rPr>
      </w:pPr>
    </w:p>
    <w:p w:rsidR="00A80A40" w:rsidRPr="00167161" w:rsidRDefault="00A80A40" w:rsidP="00A80A40">
      <w:pPr>
        <w:pStyle w:val="a8"/>
        <w:numPr>
          <w:ilvl w:val="0"/>
          <w:numId w:val="4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167161">
        <w:rPr>
          <w:rFonts w:ascii="Times New Roman" w:hAnsi="Times New Roman"/>
          <w:bCs/>
          <w:sz w:val="26"/>
          <w:szCs w:val="26"/>
        </w:rPr>
        <w:t>Возможные размеры трубочек</w:t>
      </w:r>
      <w:r w:rsidRPr="00167161">
        <w:rPr>
          <w:rFonts w:ascii="Times New Roman" w:hAnsi="Times New Roman"/>
          <w:b/>
          <w:bCs/>
          <w:sz w:val="26"/>
          <w:szCs w:val="26"/>
        </w:rPr>
        <w:t>:</w:t>
      </w:r>
      <w:r w:rsidRPr="00167161">
        <w:rPr>
          <w:rFonts w:ascii="Times New Roman" w:hAnsi="Times New Roman"/>
          <w:sz w:val="26"/>
          <w:szCs w:val="26"/>
        </w:rPr>
        <w:t xml:space="preserve"> 4.3 мм. – 5.3 мм. наружный диаметр (НД) </w:t>
      </w:r>
      <w:r w:rsidRPr="00167161">
        <w:rPr>
          <w:rFonts w:ascii="Times New Roman" w:hAnsi="Times New Roman"/>
          <w:sz w:val="26"/>
          <w:szCs w:val="26"/>
          <w:lang w:val="en-US"/>
        </w:rPr>
        <w:t>x</w:t>
      </w:r>
      <w:r w:rsidRPr="00167161">
        <w:rPr>
          <w:rFonts w:ascii="Times New Roman" w:hAnsi="Times New Roman"/>
          <w:sz w:val="26"/>
          <w:szCs w:val="26"/>
        </w:rPr>
        <w:t xml:space="preserve"> 80-300 мм. длина (регулируется).</w:t>
      </w:r>
    </w:p>
    <w:p w:rsidR="00A80A40" w:rsidRPr="00167161" w:rsidRDefault="00A80A40" w:rsidP="00A80A40">
      <w:pPr>
        <w:pStyle w:val="a8"/>
        <w:numPr>
          <w:ilvl w:val="0"/>
          <w:numId w:val="4"/>
        </w:numPr>
        <w:ind w:left="0" w:firstLine="0"/>
        <w:jc w:val="both"/>
        <w:rPr>
          <w:rFonts w:ascii="Times New Roman" w:hAnsi="Times New Roman"/>
          <w:b/>
          <w:bCs/>
          <w:sz w:val="26"/>
          <w:szCs w:val="26"/>
        </w:rPr>
      </w:pPr>
      <w:r w:rsidRPr="00167161">
        <w:rPr>
          <w:rFonts w:ascii="Times New Roman" w:hAnsi="Times New Roman"/>
          <w:bCs/>
          <w:sz w:val="26"/>
          <w:szCs w:val="26"/>
        </w:rPr>
        <w:t>Возможные цвета трубочек:</w:t>
      </w:r>
      <w:r w:rsidRPr="00167161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167161">
        <w:rPr>
          <w:rFonts w:ascii="Times New Roman" w:hAnsi="Times New Roman"/>
          <w:sz w:val="26"/>
          <w:szCs w:val="26"/>
        </w:rPr>
        <w:t>сплошные без дополнительного экструдера, полосатые (стандарт 4 полоски) и спиральные трубочки с одним или двумя дополнительными экструдерами.</w:t>
      </w:r>
    </w:p>
    <w:p w:rsidR="00A80A40" w:rsidRPr="00167161" w:rsidRDefault="00A80A40" w:rsidP="00A80A40">
      <w:pPr>
        <w:pStyle w:val="a8"/>
        <w:numPr>
          <w:ilvl w:val="0"/>
          <w:numId w:val="4"/>
        </w:numPr>
        <w:ind w:left="0" w:firstLine="0"/>
        <w:jc w:val="both"/>
        <w:rPr>
          <w:rFonts w:ascii="Times New Roman" w:hAnsi="Times New Roman"/>
          <w:b/>
          <w:bCs/>
          <w:sz w:val="26"/>
          <w:szCs w:val="26"/>
        </w:rPr>
      </w:pPr>
      <w:r w:rsidRPr="00167161">
        <w:rPr>
          <w:rFonts w:ascii="Times New Roman" w:hAnsi="Times New Roman"/>
          <w:bCs/>
          <w:sz w:val="26"/>
          <w:szCs w:val="26"/>
        </w:rPr>
        <w:t>Производительность:</w:t>
      </w:r>
      <w:r w:rsidRPr="00167161">
        <w:rPr>
          <w:rFonts w:ascii="Times New Roman" w:hAnsi="Times New Roman"/>
          <w:sz w:val="26"/>
          <w:szCs w:val="26"/>
        </w:rPr>
        <w:t xml:space="preserve"> в зависимости от толщины стенки, диаметра и длины трубочки</w:t>
      </w:r>
    </w:p>
    <w:p w:rsidR="00A80A40" w:rsidRPr="00A80A40" w:rsidRDefault="00A80A40" w:rsidP="00A80A40">
      <w:pPr>
        <w:pStyle w:val="a8"/>
        <w:jc w:val="both"/>
        <w:rPr>
          <w:rFonts w:ascii="Times New Roman" w:hAnsi="Times New Roman"/>
          <w:b/>
          <w:bCs/>
          <w:sz w:val="26"/>
          <w:szCs w:val="26"/>
        </w:rPr>
      </w:pPr>
      <w:r w:rsidRPr="00167161">
        <w:rPr>
          <w:rFonts w:ascii="Times New Roman" w:hAnsi="Times New Roman"/>
          <w:sz w:val="26"/>
          <w:szCs w:val="26"/>
        </w:rPr>
        <w:t>1) 30-35 кг в час на основе "готового продукта</w:t>
      </w:r>
      <w:r w:rsidRPr="00A80A40">
        <w:rPr>
          <w:rFonts w:ascii="Times New Roman" w:hAnsi="Times New Roman"/>
          <w:sz w:val="26"/>
          <w:szCs w:val="26"/>
        </w:rPr>
        <w:t>" (с производительностью до 38 кг/час).</w:t>
      </w:r>
      <w:r w:rsidRPr="00A80A40"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:rsidR="00A80A40" w:rsidRDefault="00A80A40" w:rsidP="00A80A40">
      <w:pPr>
        <w:pStyle w:val="a8"/>
        <w:ind w:firstLine="567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552E9E" w:rsidRDefault="00D2314B" w:rsidP="004319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552E9E" w:rsidRDefault="00552E9E" w:rsidP="004319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2314B" w:rsidRPr="00D2314B" w:rsidRDefault="00D2314B" w:rsidP="0043191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D2314B">
        <w:rPr>
          <w:rFonts w:ascii="Times New Roman" w:hAnsi="Times New Roman" w:cs="Times New Roman"/>
          <w:b/>
          <w:sz w:val="32"/>
          <w:szCs w:val="32"/>
        </w:rPr>
        <w:lastRenderedPageBreak/>
        <w:t>Л</w:t>
      </w:r>
      <w:r w:rsidR="00B6745C" w:rsidRPr="00D2314B">
        <w:rPr>
          <w:rFonts w:ascii="Times New Roman" w:hAnsi="Times New Roman" w:cs="Times New Roman"/>
          <w:b/>
          <w:sz w:val="32"/>
          <w:szCs w:val="32"/>
        </w:rPr>
        <w:t>инии</w:t>
      </w:r>
      <w:r w:rsidR="00FA51A0" w:rsidRPr="00D2314B">
        <w:rPr>
          <w:rFonts w:ascii="Times New Roman" w:hAnsi="Times New Roman" w:cs="Times New Roman"/>
          <w:b/>
          <w:sz w:val="32"/>
          <w:szCs w:val="32"/>
        </w:rPr>
        <w:t xml:space="preserve"> по лакированию и </w:t>
      </w:r>
      <w:proofErr w:type="spellStart"/>
      <w:r w:rsidR="00FA51A0" w:rsidRPr="00D2314B">
        <w:rPr>
          <w:rFonts w:ascii="Times New Roman" w:hAnsi="Times New Roman" w:cs="Times New Roman"/>
          <w:b/>
          <w:sz w:val="32"/>
          <w:szCs w:val="32"/>
        </w:rPr>
        <w:t>литографированию</w:t>
      </w:r>
      <w:proofErr w:type="spellEnd"/>
      <w:r w:rsidR="00FA51A0" w:rsidRPr="00D2314B">
        <w:rPr>
          <w:rFonts w:ascii="Times New Roman" w:hAnsi="Times New Roman" w:cs="Times New Roman"/>
          <w:b/>
          <w:sz w:val="32"/>
          <w:szCs w:val="32"/>
        </w:rPr>
        <w:t xml:space="preserve"> жести.</w:t>
      </w:r>
    </w:p>
    <w:p w:rsidR="00FA51A0" w:rsidRDefault="00FA51A0" w:rsidP="004319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19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31912">
        <w:rPr>
          <w:rFonts w:ascii="Times New Roman" w:hAnsi="Times New Roman" w:cs="Times New Roman"/>
          <w:sz w:val="26"/>
          <w:szCs w:val="26"/>
        </w:rPr>
        <w:t>Литографирование</w:t>
      </w:r>
      <w:proofErr w:type="spellEnd"/>
      <w:r w:rsidRPr="00431912">
        <w:rPr>
          <w:rFonts w:ascii="Times New Roman" w:hAnsi="Times New Roman" w:cs="Times New Roman"/>
          <w:sz w:val="26"/>
          <w:szCs w:val="26"/>
        </w:rPr>
        <w:t xml:space="preserve"> жести осуществляется по технологии UV-окрашивания, которая исключает потерю цвета при сушке. Для допечатной подготовки заказа на предприятии установлен комплекс оборудования от фирмы KODAK, позволяющий разрабатывать дизайн в соответствие с любыми требованиями заказчика.</w:t>
      </w:r>
    </w:p>
    <w:p w:rsidR="009041FB" w:rsidRDefault="009041FB" w:rsidP="009041F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2376027" cy="1990725"/>
            <wp:effectExtent l="19050" t="0" r="5223" b="0"/>
            <wp:docPr id="1" name="Рисунок 1" descr="Z:\Мартинович Н.П\ПРОДЛЕНИЕ СРОКА ДЕЙСТВИЯ ТУ\жесть лакированная ПРОДЛЕНИЕ СРОКА ДЕЙСТВИЯ\ЖЕСТЬ БЕЛАЯ В ЛИСТАХ  ЛАКИРОВАНН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Мартинович Н.П\ПРОДЛЕНИЕ СРОКА ДЕЙСТВИЯ ТУ\жесть лакированная ПРОДЛЕНИЕ СРОКА ДЕЙСТВИЯ\ЖЕСТЬ БЕЛАЯ В ЛИСТАХ  ЛАКИРОВАННАЯ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027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5940425" cy="1884943"/>
            <wp:effectExtent l="19050" t="0" r="3175" b="0"/>
            <wp:docPr id="2" name="Рисунок 2" descr="Z:\Мартинович Н.П\ПРОДЛЕНИЕ СРОКА ДЕЙСТВИЯ ТУ\жесть литографированная ПРОДЛЕНИЕ СРОКА ДЕЙСТВИЯ\Жесть белая и алюминий в листах литографированны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Мартинович Н.П\ПРОДЛЕНИЕ СРОКА ДЕЙСТВИЯ ТУ\жесть литографированная ПРОДЛЕНИЕ СРОКА ДЕЙСТВИЯ\Жесть белая и алюминий в листах литографированные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84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816" w:rsidRPr="00431912" w:rsidRDefault="00AA5816" w:rsidP="004319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A5816" w:rsidRPr="00AA5816" w:rsidRDefault="00FA51A0" w:rsidP="00AA581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A5816">
        <w:rPr>
          <w:rFonts w:ascii="Times New Roman" w:hAnsi="Times New Roman" w:cs="Times New Roman"/>
          <w:sz w:val="26"/>
          <w:szCs w:val="26"/>
        </w:rPr>
        <w:t>РУПП «</w:t>
      </w:r>
      <w:proofErr w:type="spellStart"/>
      <w:r w:rsidRPr="00AA5816">
        <w:rPr>
          <w:rFonts w:ascii="Times New Roman" w:hAnsi="Times New Roman" w:cs="Times New Roman"/>
          <w:sz w:val="26"/>
          <w:szCs w:val="26"/>
        </w:rPr>
        <w:t>Березатара</w:t>
      </w:r>
      <w:proofErr w:type="spellEnd"/>
      <w:r w:rsidRPr="00AA5816">
        <w:rPr>
          <w:rFonts w:ascii="Times New Roman" w:hAnsi="Times New Roman" w:cs="Times New Roman"/>
          <w:sz w:val="26"/>
          <w:szCs w:val="26"/>
        </w:rPr>
        <w:t xml:space="preserve">» </w:t>
      </w:r>
      <w:r w:rsidR="00B6745C">
        <w:rPr>
          <w:rFonts w:ascii="Times New Roman" w:hAnsi="Times New Roman" w:cs="Times New Roman"/>
          <w:sz w:val="26"/>
          <w:szCs w:val="26"/>
        </w:rPr>
        <w:t xml:space="preserve">также предлагает к реализации линию по производству </w:t>
      </w:r>
      <w:r w:rsidRPr="00AA5816">
        <w:rPr>
          <w:rFonts w:ascii="Times New Roman" w:hAnsi="Times New Roman" w:cs="Times New Roman"/>
          <w:sz w:val="26"/>
          <w:szCs w:val="26"/>
        </w:rPr>
        <w:t>крышки для детского питания ПТ 51.</w:t>
      </w:r>
      <w:r w:rsidR="00AA5816" w:rsidRPr="00AA5816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="00AA5816" w:rsidRPr="00AA5816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12700</wp:posOffset>
            </wp:positionH>
            <wp:positionV relativeFrom="paragraph">
              <wp:posOffset>38735</wp:posOffset>
            </wp:positionV>
            <wp:extent cx="1923415" cy="1480185"/>
            <wp:effectExtent l="19050" t="0" r="635" b="0"/>
            <wp:wrapSquare wrapText="bothSides"/>
            <wp:docPr id="2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5012" t="19531" r="15402" b="52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415" cy="1480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5816" w:rsidRPr="00AA5816">
        <w:rPr>
          <w:rFonts w:ascii="Times New Roman" w:hAnsi="Times New Roman" w:cs="Times New Roman"/>
          <w:sz w:val="26"/>
          <w:szCs w:val="26"/>
        </w:rPr>
        <w:t>Крышка ПТ-51 используется в производстве детского питания.</w:t>
      </w:r>
    </w:p>
    <w:p w:rsidR="00AA5816" w:rsidRPr="00AA5816" w:rsidRDefault="00AA5816" w:rsidP="00AA581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A5816">
        <w:rPr>
          <w:rFonts w:ascii="Times New Roman" w:hAnsi="Times New Roman" w:cs="Times New Roman"/>
          <w:sz w:val="26"/>
          <w:szCs w:val="26"/>
        </w:rPr>
        <w:t>Все процессы производства крышки ПТ-51 выполняются на высокотехнологичном европейском оборудовании, которое обеспечивает высокое качество продукции.</w:t>
      </w:r>
    </w:p>
    <w:p w:rsidR="00FA51A0" w:rsidRPr="00431912" w:rsidRDefault="00FA51A0" w:rsidP="004319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1912">
        <w:rPr>
          <w:rFonts w:ascii="Times New Roman" w:hAnsi="Times New Roman" w:cs="Times New Roman"/>
          <w:sz w:val="26"/>
          <w:szCs w:val="26"/>
        </w:rPr>
        <w:t xml:space="preserve">Также предприятие </w:t>
      </w:r>
      <w:r w:rsidR="009041FB">
        <w:rPr>
          <w:rFonts w:ascii="Times New Roman" w:hAnsi="Times New Roman" w:cs="Times New Roman"/>
          <w:sz w:val="26"/>
          <w:szCs w:val="26"/>
        </w:rPr>
        <w:t xml:space="preserve">предлагает оборудование для производства </w:t>
      </w:r>
      <w:r w:rsidRPr="00431912">
        <w:rPr>
          <w:rFonts w:ascii="Times New Roman" w:hAnsi="Times New Roman" w:cs="Times New Roman"/>
          <w:sz w:val="26"/>
          <w:szCs w:val="26"/>
        </w:rPr>
        <w:t>крышки металлическ</w:t>
      </w:r>
      <w:r w:rsidR="009041FB">
        <w:rPr>
          <w:rFonts w:ascii="Times New Roman" w:hAnsi="Times New Roman" w:cs="Times New Roman"/>
          <w:sz w:val="26"/>
          <w:szCs w:val="26"/>
        </w:rPr>
        <w:t>ой</w:t>
      </w:r>
      <w:r w:rsidRPr="00431912">
        <w:rPr>
          <w:rFonts w:ascii="Times New Roman" w:hAnsi="Times New Roman" w:cs="Times New Roman"/>
          <w:sz w:val="26"/>
          <w:szCs w:val="26"/>
        </w:rPr>
        <w:t xml:space="preserve"> (в том числе литографированн</w:t>
      </w:r>
      <w:r w:rsidR="009041FB">
        <w:rPr>
          <w:rFonts w:ascii="Times New Roman" w:hAnsi="Times New Roman" w:cs="Times New Roman"/>
          <w:sz w:val="26"/>
          <w:szCs w:val="26"/>
        </w:rPr>
        <w:t>ой</w:t>
      </w:r>
      <w:r w:rsidRPr="00431912">
        <w:rPr>
          <w:rFonts w:ascii="Times New Roman" w:hAnsi="Times New Roman" w:cs="Times New Roman"/>
          <w:sz w:val="26"/>
          <w:szCs w:val="26"/>
        </w:rPr>
        <w:t xml:space="preserve">) для стеклянной консервной тары СКО 1-82. </w:t>
      </w:r>
    </w:p>
    <w:p w:rsidR="00FA51A0" w:rsidRPr="00431912" w:rsidRDefault="00FA51A0" w:rsidP="004319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1912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-48260</wp:posOffset>
            </wp:positionH>
            <wp:positionV relativeFrom="paragraph">
              <wp:posOffset>110490</wp:posOffset>
            </wp:positionV>
            <wp:extent cx="2242820" cy="1284605"/>
            <wp:effectExtent l="19050" t="0" r="5080" b="0"/>
            <wp:wrapSquare wrapText="bothSides"/>
            <wp:docPr id="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7877" t="15788" r="6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820" cy="1284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31912">
        <w:rPr>
          <w:rFonts w:ascii="Times New Roman" w:hAnsi="Times New Roman" w:cs="Times New Roman"/>
          <w:sz w:val="26"/>
          <w:szCs w:val="26"/>
        </w:rPr>
        <w:t>Крышка металлическая 1-82 изготавливается из пищевой жести, предназначенной для консервной упаковки, с применением современных лакокрасочных материалов, обладающих повышенной стойкостью к механическим повреждениям, щелочным и кислотным средам, что особенно важно для обеспечения сохранности консервируемых пищевых продуктов.</w:t>
      </w:r>
    </w:p>
    <w:p w:rsidR="009041FB" w:rsidRDefault="00FA51A0" w:rsidP="00552E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1912">
        <w:rPr>
          <w:rFonts w:ascii="Times New Roman" w:hAnsi="Times New Roman" w:cs="Times New Roman"/>
          <w:sz w:val="26"/>
          <w:szCs w:val="26"/>
        </w:rPr>
        <w:t>Выпускаемая металлическая крышка СКО-1-82 является традиционно изготавливаемым упаковочным материалом для закатывания и консервирования пищевых продуктов.</w:t>
      </w:r>
    </w:p>
    <w:sectPr w:rsidR="009041FB" w:rsidSect="00E653F1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31A61C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FFFFFFFB"/>
    <w:multiLevelType w:val="multilevel"/>
    <w:tmpl w:val="C682219A"/>
    <w:lvl w:ilvl="0">
      <w:start w:val="1"/>
      <w:numFmt w:val="decimal"/>
      <w:pStyle w:val="1"/>
      <w:lvlText w:val="%1"/>
      <w:legacy w:legacy="1" w:legacySpace="120" w:legacyIndent="432"/>
      <w:lvlJc w:val="left"/>
      <w:pPr>
        <w:ind w:left="432" w:hanging="432"/>
      </w:pPr>
    </w:lvl>
    <w:lvl w:ilvl="1">
      <w:start w:val="1"/>
      <w:numFmt w:val="decimal"/>
      <w:pStyle w:val="2"/>
      <w:lvlText w:val="%1.%2"/>
      <w:legacy w:legacy="1" w:legacySpace="120" w:legacyIndent="576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egacy w:legacy="1" w:legacySpace="120" w:legacyIndent="720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egacy w:legacy="1" w:legacySpace="120" w:legacyIndent="86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egacy w:legacy="1" w:legacySpace="120" w:legacyIndent="1008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egacy w:legacy="1" w:legacySpace="120" w:legacyIndent="1152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egacy w:legacy="1" w:legacySpace="120" w:legacyIndent="1296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egacy w:legacy="1" w:legacySpace="120" w:legacyIndent="1440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egacy w:legacy="1" w:legacySpace="120" w:legacyIndent="1584"/>
      <w:lvlJc w:val="left"/>
      <w:pPr>
        <w:ind w:left="1584" w:hanging="1584"/>
      </w:pPr>
    </w:lvl>
  </w:abstractNum>
  <w:abstractNum w:abstractNumId="2">
    <w:nsid w:val="15842115"/>
    <w:multiLevelType w:val="multilevel"/>
    <w:tmpl w:val="B62E9734"/>
    <w:lvl w:ilvl="0">
      <w:start w:val="1"/>
      <w:numFmt w:val="decimal"/>
      <w:pStyle w:val="Titolo1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3583282F"/>
    <w:multiLevelType w:val="hybridMultilevel"/>
    <w:tmpl w:val="AD24BB6A"/>
    <w:lvl w:ilvl="0" w:tplc="CFB4D57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E8A0429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>
    <w:nsid w:val="435B400E"/>
    <w:multiLevelType w:val="hybridMultilevel"/>
    <w:tmpl w:val="15662A26"/>
    <w:lvl w:ilvl="0" w:tplc="FFFFFFFF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63822CF4"/>
    <w:multiLevelType w:val="hybridMultilevel"/>
    <w:tmpl w:val="898C52A8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7113CFF"/>
    <w:multiLevelType w:val="hybridMultilevel"/>
    <w:tmpl w:val="77D4A5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34E"/>
    <w:rsid w:val="000127C7"/>
    <w:rsid w:val="00167161"/>
    <w:rsid w:val="001E06E9"/>
    <w:rsid w:val="00217A14"/>
    <w:rsid w:val="00246F26"/>
    <w:rsid w:val="003358EF"/>
    <w:rsid w:val="003615B7"/>
    <w:rsid w:val="004076F0"/>
    <w:rsid w:val="004219DE"/>
    <w:rsid w:val="00431912"/>
    <w:rsid w:val="00431AC3"/>
    <w:rsid w:val="00456F94"/>
    <w:rsid w:val="004752AD"/>
    <w:rsid w:val="004D6441"/>
    <w:rsid w:val="004D686B"/>
    <w:rsid w:val="00547C15"/>
    <w:rsid w:val="00552E9E"/>
    <w:rsid w:val="005A234E"/>
    <w:rsid w:val="005A7134"/>
    <w:rsid w:val="008817BE"/>
    <w:rsid w:val="009041FB"/>
    <w:rsid w:val="00992E12"/>
    <w:rsid w:val="009A3FB7"/>
    <w:rsid w:val="009D3E5A"/>
    <w:rsid w:val="00A569B2"/>
    <w:rsid w:val="00A80A40"/>
    <w:rsid w:val="00AA5816"/>
    <w:rsid w:val="00AB4D38"/>
    <w:rsid w:val="00AE3E09"/>
    <w:rsid w:val="00B04772"/>
    <w:rsid w:val="00B66170"/>
    <w:rsid w:val="00B6745C"/>
    <w:rsid w:val="00B96E56"/>
    <w:rsid w:val="00BE2809"/>
    <w:rsid w:val="00C44A36"/>
    <w:rsid w:val="00CA6B52"/>
    <w:rsid w:val="00D2314B"/>
    <w:rsid w:val="00D67F5A"/>
    <w:rsid w:val="00D955C8"/>
    <w:rsid w:val="00DF0CBD"/>
    <w:rsid w:val="00E653F1"/>
    <w:rsid w:val="00F217B0"/>
    <w:rsid w:val="00FA51A0"/>
    <w:rsid w:val="00FF0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4752AD"/>
    <w:pPr>
      <w:numPr>
        <w:numId w:val="3"/>
      </w:numPr>
      <w:tabs>
        <w:tab w:val="left" w:pos="360"/>
        <w:tab w:val="left" w:pos="432"/>
      </w:tabs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0"/>
    </w:pPr>
    <w:rPr>
      <w:rFonts w:ascii="Arial" w:eastAsia="Times New Roman" w:hAnsi="Arial" w:cs="Times New Roman"/>
      <w:b/>
      <w:caps/>
      <w:sz w:val="28"/>
      <w:szCs w:val="20"/>
      <w:lang w:val="en-GB" w:eastAsia="it-IT"/>
    </w:rPr>
  </w:style>
  <w:style w:type="paragraph" w:styleId="2">
    <w:name w:val="heading 2"/>
    <w:basedOn w:val="a0"/>
    <w:next w:val="a0"/>
    <w:link w:val="20"/>
    <w:qFormat/>
    <w:rsid w:val="004752AD"/>
    <w:pPr>
      <w:numPr>
        <w:ilvl w:val="1"/>
        <w:numId w:val="3"/>
      </w:numPr>
      <w:tabs>
        <w:tab w:val="left" w:pos="0"/>
        <w:tab w:val="left" w:pos="576"/>
        <w:tab w:val="left" w:pos="720"/>
      </w:tabs>
      <w:overflowPunct w:val="0"/>
      <w:autoSpaceDE w:val="0"/>
      <w:autoSpaceDN w:val="0"/>
      <w:adjustRightInd w:val="0"/>
      <w:spacing w:before="240" w:after="120" w:line="240" w:lineRule="auto"/>
      <w:jc w:val="both"/>
      <w:textAlignment w:val="baseline"/>
      <w:outlineLvl w:val="1"/>
    </w:pPr>
    <w:rPr>
      <w:rFonts w:ascii="Arial" w:eastAsia="Times New Roman" w:hAnsi="Arial" w:cs="Times New Roman"/>
      <w:b/>
      <w:caps/>
      <w:sz w:val="20"/>
      <w:szCs w:val="20"/>
      <w:u w:val="single"/>
      <w:lang w:val="it-IT" w:eastAsia="it-IT"/>
    </w:rPr>
  </w:style>
  <w:style w:type="paragraph" w:styleId="3">
    <w:name w:val="heading 3"/>
    <w:basedOn w:val="a0"/>
    <w:next w:val="a0"/>
    <w:link w:val="30"/>
    <w:qFormat/>
    <w:rsid w:val="004752AD"/>
    <w:pPr>
      <w:numPr>
        <w:ilvl w:val="2"/>
        <w:numId w:val="3"/>
      </w:numPr>
      <w:tabs>
        <w:tab w:val="left" w:pos="720"/>
      </w:tabs>
      <w:overflowPunct w:val="0"/>
      <w:autoSpaceDE w:val="0"/>
      <w:autoSpaceDN w:val="0"/>
      <w:adjustRightInd w:val="0"/>
      <w:spacing w:before="240" w:after="120" w:line="240" w:lineRule="auto"/>
      <w:jc w:val="both"/>
      <w:textAlignment w:val="baseline"/>
      <w:outlineLvl w:val="2"/>
    </w:pPr>
    <w:rPr>
      <w:rFonts w:ascii="Arial" w:eastAsia="Times New Roman" w:hAnsi="Arial" w:cs="Times New Roman"/>
      <w:b/>
      <w:caps/>
      <w:sz w:val="20"/>
      <w:szCs w:val="20"/>
      <w:u w:val="single"/>
      <w:lang w:val="it-IT" w:eastAsia="it-IT"/>
    </w:rPr>
  </w:style>
  <w:style w:type="paragraph" w:styleId="4">
    <w:name w:val="heading 4"/>
    <w:basedOn w:val="a0"/>
    <w:next w:val="a1"/>
    <w:link w:val="40"/>
    <w:qFormat/>
    <w:rsid w:val="004752AD"/>
    <w:pPr>
      <w:numPr>
        <w:ilvl w:val="3"/>
        <w:numId w:val="3"/>
      </w:numPr>
      <w:tabs>
        <w:tab w:val="left" w:pos="864"/>
      </w:tabs>
      <w:overflowPunct w:val="0"/>
      <w:autoSpaceDE w:val="0"/>
      <w:autoSpaceDN w:val="0"/>
      <w:adjustRightInd w:val="0"/>
      <w:spacing w:after="120" w:line="240" w:lineRule="auto"/>
      <w:jc w:val="both"/>
      <w:textAlignment w:val="baseline"/>
      <w:outlineLvl w:val="3"/>
    </w:pPr>
    <w:rPr>
      <w:rFonts w:ascii="Arial" w:eastAsia="Times New Roman" w:hAnsi="Arial" w:cs="Times New Roman"/>
      <w:b/>
      <w:caps/>
      <w:sz w:val="20"/>
      <w:szCs w:val="20"/>
      <w:u w:val="single"/>
      <w:lang w:val="en-GB" w:eastAsia="it-IT"/>
    </w:rPr>
  </w:style>
  <w:style w:type="paragraph" w:styleId="5">
    <w:name w:val="heading 5"/>
    <w:basedOn w:val="a0"/>
    <w:next w:val="a1"/>
    <w:link w:val="50"/>
    <w:qFormat/>
    <w:rsid w:val="004752AD"/>
    <w:pPr>
      <w:numPr>
        <w:ilvl w:val="4"/>
        <w:numId w:val="3"/>
      </w:numPr>
      <w:tabs>
        <w:tab w:val="left" w:pos="1008"/>
      </w:tabs>
      <w:overflowPunct w:val="0"/>
      <w:autoSpaceDE w:val="0"/>
      <w:autoSpaceDN w:val="0"/>
      <w:adjustRightInd w:val="0"/>
      <w:spacing w:after="60" w:line="240" w:lineRule="auto"/>
      <w:jc w:val="both"/>
      <w:textAlignment w:val="baseline"/>
      <w:outlineLvl w:val="4"/>
    </w:pPr>
    <w:rPr>
      <w:rFonts w:ascii="Arial" w:eastAsia="Times New Roman" w:hAnsi="Arial" w:cs="Times New Roman"/>
      <w:b/>
      <w:sz w:val="20"/>
      <w:szCs w:val="20"/>
      <w:lang w:val="it-IT" w:eastAsia="it-IT"/>
    </w:rPr>
  </w:style>
  <w:style w:type="paragraph" w:styleId="6">
    <w:name w:val="heading 6"/>
    <w:basedOn w:val="a0"/>
    <w:next w:val="a0"/>
    <w:link w:val="60"/>
    <w:qFormat/>
    <w:rsid w:val="004752AD"/>
    <w:pPr>
      <w:numPr>
        <w:ilvl w:val="5"/>
        <w:numId w:val="3"/>
      </w:numPr>
      <w:tabs>
        <w:tab w:val="left" w:pos="360"/>
        <w:tab w:val="left" w:pos="1152"/>
      </w:tabs>
      <w:overflowPunct w:val="0"/>
      <w:autoSpaceDE w:val="0"/>
      <w:autoSpaceDN w:val="0"/>
      <w:adjustRightInd w:val="0"/>
      <w:spacing w:after="60" w:line="240" w:lineRule="auto"/>
      <w:jc w:val="both"/>
      <w:textAlignment w:val="baseline"/>
      <w:outlineLvl w:val="5"/>
    </w:pPr>
    <w:rPr>
      <w:rFonts w:ascii="Arial" w:eastAsia="Times New Roman" w:hAnsi="Arial" w:cs="Times New Roman"/>
      <w:sz w:val="20"/>
      <w:szCs w:val="20"/>
      <w:u w:val="single"/>
      <w:lang w:val="it-IT" w:eastAsia="it-IT"/>
    </w:rPr>
  </w:style>
  <w:style w:type="paragraph" w:styleId="7">
    <w:name w:val="heading 7"/>
    <w:basedOn w:val="a0"/>
    <w:next w:val="a0"/>
    <w:link w:val="70"/>
    <w:qFormat/>
    <w:rsid w:val="004752AD"/>
    <w:pPr>
      <w:numPr>
        <w:ilvl w:val="6"/>
        <w:numId w:val="3"/>
      </w:numPr>
      <w:tabs>
        <w:tab w:val="left" w:pos="360"/>
        <w:tab w:val="left" w:pos="1296"/>
      </w:tabs>
      <w:overflowPunct w:val="0"/>
      <w:autoSpaceDE w:val="0"/>
      <w:autoSpaceDN w:val="0"/>
      <w:adjustRightInd w:val="0"/>
      <w:spacing w:after="60" w:line="240" w:lineRule="auto"/>
      <w:jc w:val="both"/>
      <w:textAlignment w:val="baseline"/>
      <w:outlineLvl w:val="6"/>
    </w:pPr>
    <w:rPr>
      <w:rFonts w:ascii="Arial" w:eastAsia="Times New Roman" w:hAnsi="Arial" w:cs="Times New Roman"/>
      <w:i/>
      <w:sz w:val="20"/>
      <w:szCs w:val="20"/>
      <w:lang w:val="it-IT" w:eastAsia="it-IT"/>
    </w:rPr>
  </w:style>
  <w:style w:type="paragraph" w:styleId="8">
    <w:name w:val="heading 8"/>
    <w:basedOn w:val="a0"/>
    <w:next w:val="a0"/>
    <w:link w:val="80"/>
    <w:qFormat/>
    <w:rsid w:val="004752AD"/>
    <w:pPr>
      <w:numPr>
        <w:ilvl w:val="7"/>
        <w:numId w:val="3"/>
      </w:numPr>
      <w:tabs>
        <w:tab w:val="left" w:pos="0"/>
        <w:tab w:val="left" w:pos="360"/>
        <w:tab w:val="left" w:pos="1440"/>
      </w:tabs>
      <w:overflowPunct w:val="0"/>
      <w:autoSpaceDE w:val="0"/>
      <w:autoSpaceDN w:val="0"/>
      <w:adjustRightInd w:val="0"/>
      <w:spacing w:after="60" w:line="240" w:lineRule="auto"/>
      <w:jc w:val="both"/>
      <w:textAlignment w:val="baseline"/>
      <w:outlineLvl w:val="7"/>
    </w:pPr>
    <w:rPr>
      <w:rFonts w:ascii="Arial" w:eastAsia="Times New Roman" w:hAnsi="Arial" w:cs="Times New Roman"/>
      <w:i/>
      <w:sz w:val="20"/>
      <w:szCs w:val="20"/>
      <w:lang w:val="it-IT" w:eastAsia="it-IT"/>
    </w:rPr>
  </w:style>
  <w:style w:type="paragraph" w:styleId="9">
    <w:name w:val="heading 9"/>
    <w:basedOn w:val="a0"/>
    <w:next w:val="a0"/>
    <w:link w:val="90"/>
    <w:qFormat/>
    <w:rsid w:val="004752AD"/>
    <w:pPr>
      <w:numPr>
        <w:ilvl w:val="8"/>
        <w:numId w:val="3"/>
      </w:numPr>
      <w:tabs>
        <w:tab w:val="left" w:pos="1584"/>
      </w:tabs>
      <w:overflowPunct w:val="0"/>
      <w:autoSpaceDE w:val="0"/>
      <w:autoSpaceDN w:val="0"/>
      <w:adjustRightInd w:val="0"/>
      <w:spacing w:after="60" w:line="240" w:lineRule="auto"/>
      <w:jc w:val="both"/>
      <w:textAlignment w:val="baseline"/>
      <w:outlineLvl w:val="8"/>
    </w:pPr>
    <w:rPr>
      <w:rFonts w:ascii="Arial" w:eastAsia="Times New Roman" w:hAnsi="Arial" w:cs="Times New Roman"/>
      <w:i/>
      <w:sz w:val="20"/>
      <w:szCs w:val="20"/>
      <w:lang w:val="it-IT" w:eastAsia="it-IT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1">
    <w:name w:val="Основной текст (2)_"/>
    <w:basedOn w:val="a2"/>
    <w:link w:val="22"/>
    <w:rsid w:val="00AE3E0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1pt">
    <w:name w:val="Основной текст (2) + 11 pt"/>
    <w:basedOn w:val="21"/>
    <w:rsid w:val="00AE3E09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0"/>
    <w:link w:val="21"/>
    <w:rsid w:val="00AE3E09"/>
    <w:pPr>
      <w:widowControl w:val="0"/>
      <w:shd w:val="clear" w:color="auto" w:fill="FFFFFF"/>
      <w:spacing w:before="480" w:after="0" w:line="283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styleId="a5">
    <w:name w:val="Hyperlink"/>
    <w:basedOn w:val="a2"/>
    <w:rsid w:val="00AE3E09"/>
    <w:rPr>
      <w:color w:val="0066CC"/>
      <w:u w:val="single"/>
    </w:rPr>
  </w:style>
  <w:style w:type="paragraph" w:styleId="a6">
    <w:name w:val="Balloon Text"/>
    <w:basedOn w:val="a0"/>
    <w:link w:val="a7"/>
    <w:uiPriority w:val="99"/>
    <w:semiHidden/>
    <w:unhideWhenUsed/>
    <w:rsid w:val="00F21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2"/>
    <w:link w:val="a6"/>
    <w:uiPriority w:val="99"/>
    <w:semiHidden/>
    <w:rsid w:val="00F217B0"/>
    <w:rPr>
      <w:rFonts w:ascii="Tahoma" w:hAnsi="Tahoma" w:cs="Tahoma"/>
      <w:sz w:val="16"/>
      <w:szCs w:val="16"/>
    </w:rPr>
  </w:style>
  <w:style w:type="paragraph" w:styleId="a8">
    <w:name w:val="header"/>
    <w:aliases w:val="Верхний колонтитул Знак1,Верхний колонтитул Знак Знак,Верхний колонтитул Знак1 Знак1 Знак1,Верхний колонтитул Знак Знак Знак1 Знак,Верхний колонтитул Знак1 Знак Знак Знак,Верхний колонтитул Знак Знак Знак Знак Знак"/>
    <w:basedOn w:val="a0"/>
    <w:link w:val="a9"/>
    <w:rsid w:val="000127C7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it-IT" w:eastAsia="it-IT"/>
    </w:rPr>
  </w:style>
  <w:style w:type="character" w:customStyle="1" w:styleId="a9">
    <w:name w:val="Верхний колонтитул Знак"/>
    <w:aliases w:val="Верхний колонтитул Знак1 Знак,Верхний колонтитул Знак Знак Знак,Верхний колонтитул Знак1 Знак1 Знак1 Знак,Верхний колонтитул Знак Знак Знак1 Знак Знак,Верхний колонтитул Знак1 Знак Знак Знак Знак"/>
    <w:basedOn w:val="a2"/>
    <w:link w:val="a8"/>
    <w:rsid w:val="000127C7"/>
    <w:rPr>
      <w:rFonts w:ascii="Arial" w:eastAsia="Times New Roman" w:hAnsi="Arial" w:cs="Times New Roman"/>
      <w:szCs w:val="20"/>
      <w:lang w:val="it-IT" w:eastAsia="it-IT"/>
    </w:rPr>
  </w:style>
  <w:style w:type="paragraph" w:styleId="aa">
    <w:name w:val="Title"/>
    <w:basedOn w:val="a0"/>
    <w:link w:val="ab"/>
    <w:qFormat/>
    <w:rsid w:val="004752AD"/>
    <w:pPr>
      <w:tabs>
        <w:tab w:val="left" w:pos="284"/>
        <w:tab w:val="left" w:pos="5103"/>
        <w:tab w:val="left" w:pos="5387"/>
        <w:tab w:val="left" w:pos="6804"/>
      </w:tabs>
      <w:spacing w:after="0" w:line="240" w:lineRule="auto"/>
      <w:jc w:val="center"/>
    </w:pPr>
    <w:rPr>
      <w:rFonts w:ascii="Bookman Old Style" w:eastAsia="Times New Roman" w:hAnsi="Bookman Old Style" w:cs="Times New Roman"/>
      <w:b/>
      <w:sz w:val="24"/>
      <w:szCs w:val="20"/>
      <w:lang w:val="it-IT" w:eastAsia="it-IT"/>
    </w:rPr>
  </w:style>
  <w:style w:type="character" w:customStyle="1" w:styleId="ab">
    <w:name w:val="Название Знак"/>
    <w:basedOn w:val="a2"/>
    <w:link w:val="aa"/>
    <w:rsid w:val="004752AD"/>
    <w:rPr>
      <w:rFonts w:ascii="Bookman Old Style" w:eastAsia="Times New Roman" w:hAnsi="Bookman Old Style" w:cs="Times New Roman"/>
      <w:b/>
      <w:sz w:val="24"/>
      <w:szCs w:val="20"/>
      <w:lang w:val="it-IT" w:eastAsia="it-IT"/>
    </w:rPr>
  </w:style>
  <w:style w:type="paragraph" w:styleId="ac">
    <w:name w:val="Plain Text"/>
    <w:basedOn w:val="a0"/>
    <w:link w:val="ad"/>
    <w:rsid w:val="004752A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it-IT" w:eastAsia="it-IT"/>
    </w:rPr>
  </w:style>
  <w:style w:type="character" w:customStyle="1" w:styleId="ad">
    <w:name w:val="Текст Знак"/>
    <w:basedOn w:val="a2"/>
    <w:link w:val="ac"/>
    <w:rsid w:val="004752AD"/>
    <w:rPr>
      <w:rFonts w:ascii="Courier New" w:eastAsia="Times New Roman" w:hAnsi="Courier New" w:cs="Times New Roman"/>
      <w:sz w:val="20"/>
      <w:szCs w:val="20"/>
      <w:lang w:val="it-IT" w:eastAsia="it-IT"/>
    </w:rPr>
  </w:style>
  <w:style w:type="character" w:customStyle="1" w:styleId="10">
    <w:name w:val="Заголовок 1 Знак"/>
    <w:basedOn w:val="a2"/>
    <w:link w:val="1"/>
    <w:rsid w:val="004752AD"/>
    <w:rPr>
      <w:rFonts w:ascii="Arial" w:eastAsia="Times New Roman" w:hAnsi="Arial" w:cs="Times New Roman"/>
      <w:b/>
      <w:caps/>
      <w:sz w:val="28"/>
      <w:szCs w:val="20"/>
      <w:lang w:val="en-GB" w:eastAsia="it-IT"/>
    </w:rPr>
  </w:style>
  <w:style w:type="character" w:customStyle="1" w:styleId="20">
    <w:name w:val="Заголовок 2 Знак"/>
    <w:basedOn w:val="a2"/>
    <w:link w:val="2"/>
    <w:rsid w:val="004752AD"/>
    <w:rPr>
      <w:rFonts w:ascii="Arial" w:eastAsia="Times New Roman" w:hAnsi="Arial" w:cs="Times New Roman"/>
      <w:b/>
      <w:caps/>
      <w:sz w:val="20"/>
      <w:szCs w:val="20"/>
      <w:u w:val="single"/>
      <w:lang w:val="it-IT" w:eastAsia="it-IT"/>
    </w:rPr>
  </w:style>
  <w:style w:type="character" w:customStyle="1" w:styleId="30">
    <w:name w:val="Заголовок 3 Знак"/>
    <w:basedOn w:val="a2"/>
    <w:link w:val="3"/>
    <w:rsid w:val="004752AD"/>
    <w:rPr>
      <w:rFonts w:ascii="Arial" w:eastAsia="Times New Roman" w:hAnsi="Arial" w:cs="Times New Roman"/>
      <w:b/>
      <w:caps/>
      <w:sz w:val="20"/>
      <w:szCs w:val="20"/>
      <w:u w:val="single"/>
      <w:lang w:val="it-IT" w:eastAsia="it-IT"/>
    </w:rPr>
  </w:style>
  <w:style w:type="character" w:customStyle="1" w:styleId="40">
    <w:name w:val="Заголовок 4 Знак"/>
    <w:basedOn w:val="a2"/>
    <w:link w:val="4"/>
    <w:rsid w:val="004752AD"/>
    <w:rPr>
      <w:rFonts w:ascii="Arial" w:eastAsia="Times New Roman" w:hAnsi="Arial" w:cs="Times New Roman"/>
      <w:b/>
      <w:caps/>
      <w:sz w:val="20"/>
      <w:szCs w:val="20"/>
      <w:u w:val="single"/>
      <w:lang w:val="en-GB" w:eastAsia="it-IT"/>
    </w:rPr>
  </w:style>
  <w:style w:type="character" w:customStyle="1" w:styleId="50">
    <w:name w:val="Заголовок 5 Знак"/>
    <w:basedOn w:val="a2"/>
    <w:link w:val="5"/>
    <w:rsid w:val="004752AD"/>
    <w:rPr>
      <w:rFonts w:ascii="Arial" w:eastAsia="Times New Roman" w:hAnsi="Arial" w:cs="Times New Roman"/>
      <w:b/>
      <w:sz w:val="20"/>
      <w:szCs w:val="20"/>
      <w:lang w:val="it-IT" w:eastAsia="it-IT"/>
    </w:rPr>
  </w:style>
  <w:style w:type="character" w:customStyle="1" w:styleId="60">
    <w:name w:val="Заголовок 6 Знак"/>
    <w:basedOn w:val="a2"/>
    <w:link w:val="6"/>
    <w:rsid w:val="004752AD"/>
    <w:rPr>
      <w:rFonts w:ascii="Arial" w:eastAsia="Times New Roman" w:hAnsi="Arial" w:cs="Times New Roman"/>
      <w:sz w:val="20"/>
      <w:szCs w:val="20"/>
      <w:u w:val="single"/>
      <w:lang w:val="it-IT" w:eastAsia="it-IT"/>
    </w:rPr>
  </w:style>
  <w:style w:type="character" w:customStyle="1" w:styleId="70">
    <w:name w:val="Заголовок 7 Знак"/>
    <w:basedOn w:val="a2"/>
    <w:link w:val="7"/>
    <w:rsid w:val="004752AD"/>
    <w:rPr>
      <w:rFonts w:ascii="Arial" w:eastAsia="Times New Roman" w:hAnsi="Arial" w:cs="Times New Roman"/>
      <w:i/>
      <w:sz w:val="20"/>
      <w:szCs w:val="20"/>
      <w:lang w:val="it-IT" w:eastAsia="it-IT"/>
    </w:rPr>
  </w:style>
  <w:style w:type="character" w:customStyle="1" w:styleId="80">
    <w:name w:val="Заголовок 8 Знак"/>
    <w:basedOn w:val="a2"/>
    <w:link w:val="8"/>
    <w:rsid w:val="004752AD"/>
    <w:rPr>
      <w:rFonts w:ascii="Arial" w:eastAsia="Times New Roman" w:hAnsi="Arial" w:cs="Times New Roman"/>
      <w:i/>
      <w:sz w:val="20"/>
      <w:szCs w:val="20"/>
      <w:lang w:val="it-IT" w:eastAsia="it-IT"/>
    </w:rPr>
  </w:style>
  <w:style w:type="character" w:customStyle="1" w:styleId="90">
    <w:name w:val="Заголовок 9 Знак"/>
    <w:basedOn w:val="a2"/>
    <w:link w:val="9"/>
    <w:rsid w:val="004752AD"/>
    <w:rPr>
      <w:rFonts w:ascii="Arial" w:eastAsia="Times New Roman" w:hAnsi="Arial" w:cs="Times New Roman"/>
      <w:i/>
      <w:sz w:val="20"/>
      <w:szCs w:val="20"/>
      <w:lang w:val="it-IT" w:eastAsia="it-IT"/>
    </w:rPr>
  </w:style>
  <w:style w:type="paragraph" w:styleId="a1">
    <w:name w:val="Normal Indent"/>
    <w:basedOn w:val="a0"/>
    <w:rsid w:val="004752AD"/>
    <w:pPr>
      <w:overflowPunct w:val="0"/>
      <w:autoSpaceDE w:val="0"/>
      <w:autoSpaceDN w:val="0"/>
      <w:adjustRightInd w:val="0"/>
      <w:spacing w:after="60" w:line="240" w:lineRule="auto"/>
      <w:ind w:left="708"/>
      <w:jc w:val="both"/>
      <w:textAlignment w:val="baseline"/>
    </w:pPr>
    <w:rPr>
      <w:rFonts w:ascii="Arial" w:eastAsia="Times New Roman" w:hAnsi="Arial" w:cs="Times New Roman"/>
      <w:sz w:val="20"/>
      <w:szCs w:val="20"/>
      <w:lang w:val="it-IT" w:eastAsia="it-IT"/>
    </w:rPr>
  </w:style>
  <w:style w:type="paragraph" w:styleId="ae">
    <w:name w:val="footer"/>
    <w:basedOn w:val="a0"/>
    <w:link w:val="af"/>
    <w:rsid w:val="004752AD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spacing w:after="60" w:line="240" w:lineRule="auto"/>
      <w:jc w:val="both"/>
      <w:textAlignment w:val="baseline"/>
    </w:pPr>
    <w:rPr>
      <w:rFonts w:ascii="Arial" w:eastAsia="Times New Roman" w:hAnsi="Arial" w:cs="Times New Roman"/>
      <w:sz w:val="20"/>
      <w:szCs w:val="20"/>
      <w:lang w:val="it-IT" w:eastAsia="it-IT"/>
    </w:rPr>
  </w:style>
  <w:style w:type="character" w:customStyle="1" w:styleId="af">
    <w:name w:val="Нижний колонтитул Знак"/>
    <w:basedOn w:val="a2"/>
    <w:link w:val="ae"/>
    <w:rsid w:val="004752AD"/>
    <w:rPr>
      <w:rFonts w:ascii="Arial" w:eastAsia="Times New Roman" w:hAnsi="Arial" w:cs="Times New Roman"/>
      <w:sz w:val="20"/>
      <w:szCs w:val="20"/>
      <w:lang w:val="it-IT" w:eastAsia="it-IT"/>
    </w:rPr>
  </w:style>
  <w:style w:type="paragraph" w:styleId="11">
    <w:name w:val="toc 1"/>
    <w:basedOn w:val="a0"/>
    <w:next w:val="a0"/>
    <w:autoRedefine/>
    <w:semiHidden/>
    <w:rsid w:val="004752AD"/>
    <w:pPr>
      <w:tabs>
        <w:tab w:val="right" w:leader="dot" w:pos="8505"/>
      </w:tabs>
      <w:overflowPunct w:val="0"/>
      <w:autoSpaceDE w:val="0"/>
      <w:autoSpaceDN w:val="0"/>
      <w:adjustRightInd w:val="0"/>
      <w:spacing w:after="60" w:line="240" w:lineRule="auto"/>
      <w:ind w:left="284" w:hanging="284"/>
      <w:jc w:val="both"/>
      <w:textAlignment w:val="baseline"/>
    </w:pPr>
    <w:rPr>
      <w:rFonts w:ascii="Arial" w:eastAsia="Times New Roman" w:hAnsi="Arial" w:cs="Times New Roman"/>
      <w:caps/>
      <w:noProof/>
      <w:sz w:val="20"/>
      <w:szCs w:val="20"/>
      <w:lang w:val="it-IT" w:eastAsia="it-IT"/>
    </w:rPr>
  </w:style>
  <w:style w:type="paragraph" w:customStyle="1" w:styleId="Tabella">
    <w:name w:val="Tabella"/>
    <w:basedOn w:val="a0"/>
    <w:rsid w:val="004752AD"/>
    <w:pPr>
      <w:widowControl w:val="0"/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Arial MT" w:eastAsia="Times New Roman" w:hAnsi="Arial MT" w:cs="Times New Roman"/>
      <w:sz w:val="20"/>
      <w:szCs w:val="20"/>
      <w:lang w:val="en-GB" w:eastAsia="it-IT"/>
    </w:rPr>
  </w:style>
  <w:style w:type="character" w:styleId="af0">
    <w:name w:val="page number"/>
    <w:basedOn w:val="a2"/>
    <w:rsid w:val="004752AD"/>
  </w:style>
  <w:style w:type="paragraph" w:customStyle="1" w:styleId="Titolo11">
    <w:name w:val="Titolo 11"/>
    <w:basedOn w:val="1"/>
    <w:rsid w:val="004752AD"/>
    <w:pPr>
      <w:pageBreakBefore/>
      <w:numPr>
        <w:numId w:val="6"/>
      </w:numPr>
      <w:tabs>
        <w:tab w:val="clear" w:pos="432"/>
      </w:tabs>
      <w:ind w:left="0" w:firstLine="0"/>
    </w:pPr>
    <w:rPr>
      <w:lang w:val="it-IT"/>
    </w:rPr>
  </w:style>
  <w:style w:type="paragraph" w:styleId="af1">
    <w:name w:val="Normal (Web)"/>
    <w:basedOn w:val="a0"/>
    <w:rsid w:val="004752A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pl-PL" w:eastAsia="pl-PL"/>
    </w:rPr>
  </w:style>
  <w:style w:type="paragraph" w:styleId="af2">
    <w:name w:val="Body Text"/>
    <w:basedOn w:val="a0"/>
    <w:link w:val="af3"/>
    <w:rsid w:val="00A80A40"/>
    <w:pPr>
      <w:spacing w:after="12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3">
    <w:name w:val="Основной текст Знак"/>
    <w:basedOn w:val="a2"/>
    <w:link w:val="af2"/>
    <w:rsid w:val="00A80A4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">
    <w:name w:val="List Bullet"/>
    <w:basedOn w:val="a0"/>
    <w:rsid w:val="00FA51A0"/>
    <w:pPr>
      <w:numPr>
        <w:numId w:val="7"/>
      </w:num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List Paragraph"/>
    <w:basedOn w:val="a0"/>
    <w:uiPriority w:val="34"/>
    <w:qFormat/>
    <w:rsid w:val="00D2314B"/>
    <w:pPr>
      <w:ind w:left="720"/>
      <w:contextualSpacing/>
    </w:pPr>
  </w:style>
  <w:style w:type="table" w:styleId="af5">
    <w:name w:val="Table Grid"/>
    <w:basedOn w:val="a3"/>
    <w:uiPriority w:val="59"/>
    <w:rsid w:val="00547C15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4752AD"/>
    <w:pPr>
      <w:numPr>
        <w:numId w:val="3"/>
      </w:numPr>
      <w:tabs>
        <w:tab w:val="left" w:pos="360"/>
        <w:tab w:val="left" w:pos="432"/>
      </w:tabs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0"/>
    </w:pPr>
    <w:rPr>
      <w:rFonts w:ascii="Arial" w:eastAsia="Times New Roman" w:hAnsi="Arial" w:cs="Times New Roman"/>
      <w:b/>
      <w:caps/>
      <w:sz w:val="28"/>
      <w:szCs w:val="20"/>
      <w:lang w:val="en-GB" w:eastAsia="it-IT"/>
    </w:rPr>
  </w:style>
  <w:style w:type="paragraph" w:styleId="2">
    <w:name w:val="heading 2"/>
    <w:basedOn w:val="a0"/>
    <w:next w:val="a0"/>
    <w:link w:val="20"/>
    <w:qFormat/>
    <w:rsid w:val="004752AD"/>
    <w:pPr>
      <w:numPr>
        <w:ilvl w:val="1"/>
        <w:numId w:val="3"/>
      </w:numPr>
      <w:tabs>
        <w:tab w:val="left" w:pos="0"/>
        <w:tab w:val="left" w:pos="576"/>
        <w:tab w:val="left" w:pos="720"/>
      </w:tabs>
      <w:overflowPunct w:val="0"/>
      <w:autoSpaceDE w:val="0"/>
      <w:autoSpaceDN w:val="0"/>
      <w:adjustRightInd w:val="0"/>
      <w:spacing w:before="240" w:after="120" w:line="240" w:lineRule="auto"/>
      <w:jc w:val="both"/>
      <w:textAlignment w:val="baseline"/>
      <w:outlineLvl w:val="1"/>
    </w:pPr>
    <w:rPr>
      <w:rFonts w:ascii="Arial" w:eastAsia="Times New Roman" w:hAnsi="Arial" w:cs="Times New Roman"/>
      <w:b/>
      <w:caps/>
      <w:sz w:val="20"/>
      <w:szCs w:val="20"/>
      <w:u w:val="single"/>
      <w:lang w:val="it-IT" w:eastAsia="it-IT"/>
    </w:rPr>
  </w:style>
  <w:style w:type="paragraph" w:styleId="3">
    <w:name w:val="heading 3"/>
    <w:basedOn w:val="a0"/>
    <w:next w:val="a0"/>
    <w:link w:val="30"/>
    <w:qFormat/>
    <w:rsid w:val="004752AD"/>
    <w:pPr>
      <w:numPr>
        <w:ilvl w:val="2"/>
        <w:numId w:val="3"/>
      </w:numPr>
      <w:tabs>
        <w:tab w:val="left" w:pos="720"/>
      </w:tabs>
      <w:overflowPunct w:val="0"/>
      <w:autoSpaceDE w:val="0"/>
      <w:autoSpaceDN w:val="0"/>
      <w:adjustRightInd w:val="0"/>
      <w:spacing w:before="240" w:after="120" w:line="240" w:lineRule="auto"/>
      <w:jc w:val="both"/>
      <w:textAlignment w:val="baseline"/>
      <w:outlineLvl w:val="2"/>
    </w:pPr>
    <w:rPr>
      <w:rFonts w:ascii="Arial" w:eastAsia="Times New Roman" w:hAnsi="Arial" w:cs="Times New Roman"/>
      <w:b/>
      <w:caps/>
      <w:sz w:val="20"/>
      <w:szCs w:val="20"/>
      <w:u w:val="single"/>
      <w:lang w:val="it-IT" w:eastAsia="it-IT"/>
    </w:rPr>
  </w:style>
  <w:style w:type="paragraph" w:styleId="4">
    <w:name w:val="heading 4"/>
    <w:basedOn w:val="a0"/>
    <w:next w:val="a1"/>
    <w:link w:val="40"/>
    <w:qFormat/>
    <w:rsid w:val="004752AD"/>
    <w:pPr>
      <w:numPr>
        <w:ilvl w:val="3"/>
        <w:numId w:val="3"/>
      </w:numPr>
      <w:tabs>
        <w:tab w:val="left" w:pos="864"/>
      </w:tabs>
      <w:overflowPunct w:val="0"/>
      <w:autoSpaceDE w:val="0"/>
      <w:autoSpaceDN w:val="0"/>
      <w:adjustRightInd w:val="0"/>
      <w:spacing w:after="120" w:line="240" w:lineRule="auto"/>
      <w:jc w:val="both"/>
      <w:textAlignment w:val="baseline"/>
      <w:outlineLvl w:val="3"/>
    </w:pPr>
    <w:rPr>
      <w:rFonts w:ascii="Arial" w:eastAsia="Times New Roman" w:hAnsi="Arial" w:cs="Times New Roman"/>
      <w:b/>
      <w:caps/>
      <w:sz w:val="20"/>
      <w:szCs w:val="20"/>
      <w:u w:val="single"/>
      <w:lang w:val="en-GB" w:eastAsia="it-IT"/>
    </w:rPr>
  </w:style>
  <w:style w:type="paragraph" w:styleId="5">
    <w:name w:val="heading 5"/>
    <w:basedOn w:val="a0"/>
    <w:next w:val="a1"/>
    <w:link w:val="50"/>
    <w:qFormat/>
    <w:rsid w:val="004752AD"/>
    <w:pPr>
      <w:numPr>
        <w:ilvl w:val="4"/>
        <w:numId w:val="3"/>
      </w:numPr>
      <w:tabs>
        <w:tab w:val="left" w:pos="1008"/>
      </w:tabs>
      <w:overflowPunct w:val="0"/>
      <w:autoSpaceDE w:val="0"/>
      <w:autoSpaceDN w:val="0"/>
      <w:adjustRightInd w:val="0"/>
      <w:spacing w:after="60" w:line="240" w:lineRule="auto"/>
      <w:jc w:val="both"/>
      <w:textAlignment w:val="baseline"/>
      <w:outlineLvl w:val="4"/>
    </w:pPr>
    <w:rPr>
      <w:rFonts w:ascii="Arial" w:eastAsia="Times New Roman" w:hAnsi="Arial" w:cs="Times New Roman"/>
      <w:b/>
      <w:sz w:val="20"/>
      <w:szCs w:val="20"/>
      <w:lang w:val="it-IT" w:eastAsia="it-IT"/>
    </w:rPr>
  </w:style>
  <w:style w:type="paragraph" w:styleId="6">
    <w:name w:val="heading 6"/>
    <w:basedOn w:val="a0"/>
    <w:next w:val="a0"/>
    <w:link w:val="60"/>
    <w:qFormat/>
    <w:rsid w:val="004752AD"/>
    <w:pPr>
      <w:numPr>
        <w:ilvl w:val="5"/>
        <w:numId w:val="3"/>
      </w:numPr>
      <w:tabs>
        <w:tab w:val="left" w:pos="360"/>
        <w:tab w:val="left" w:pos="1152"/>
      </w:tabs>
      <w:overflowPunct w:val="0"/>
      <w:autoSpaceDE w:val="0"/>
      <w:autoSpaceDN w:val="0"/>
      <w:adjustRightInd w:val="0"/>
      <w:spacing w:after="60" w:line="240" w:lineRule="auto"/>
      <w:jc w:val="both"/>
      <w:textAlignment w:val="baseline"/>
      <w:outlineLvl w:val="5"/>
    </w:pPr>
    <w:rPr>
      <w:rFonts w:ascii="Arial" w:eastAsia="Times New Roman" w:hAnsi="Arial" w:cs="Times New Roman"/>
      <w:sz w:val="20"/>
      <w:szCs w:val="20"/>
      <w:u w:val="single"/>
      <w:lang w:val="it-IT" w:eastAsia="it-IT"/>
    </w:rPr>
  </w:style>
  <w:style w:type="paragraph" w:styleId="7">
    <w:name w:val="heading 7"/>
    <w:basedOn w:val="a0"/>
    <w:next w:val="a0"/>
    <w:link w:val="70"/>
    <w:qFormat/>
    <w:rsid w:val="004752AD"/>
    <w:pPr>
      <w:numPr>
        <w:ilvl w:val="6"/>
        <w:numId w:val="3"/>
      </w:numPr>
      <w:tabs>
        <w:tab w:val="left" w:pos="360"/>
        <w:tab w:val="left" w:pos="1296"/>
      </w:tabs>
      <w:overflowPunct w:val="0"/>
      <w:autoSpaceDE w:val="0"/>
      <w:autoSpaceDN w:val="0"/>
      <w:adjustRightInd w:val="0"/>
      <w:spacing w:after="60" w:line="240" w:lineRule="auto"/>
      <w:jc w:val="both"/>
      <w:textAlignment w:val="baseline"/>
      <w:outlineLvl w:val="6"/>
    </w:pPr>
    <w:rPr>
      <w:rFonts w:ascii="Arial" w:eastAsia="Times New Roman" w:hAnsi="Arial" w:cs="Times New Roman"/>
      <w:i/>
      <w:sz w:val="20"/>
      <w:szCs w:val="20"/>
      <w:lang w:val="it-IT" w:eastAsia="it-IT"/>
    </w:rPr>
  </w:style>
  <w:style w:type="paragraph" w:styleId="8">
    <w:name w:val="heading 8"/>
    <w:basedOn w:val="a0"/>
    <w:next w:val="a0"/>
    <w:link w:val="80"/>
    <w:qFormat/>
    <w:rsid w:val="004752AD"/>
    <w:pPr>
      <w:numPr>
        <w:ilvl w:val="7"/>
        <w:numId w:val="3"/>
      </w:numPr>
      <w:tabs>
        <w:tab w:val="left" w:pos="0"/>
        <w:tab w:val="left" w:pos="360"/>
        <w:tab w:val="left" w:pos="1440"/>
      </w:tabs>
      <w:overflowPunct w:val="0"/>
      <w:autoSpaceDE w:val="0"/>
      <w:autoSpaceDN w:val="0"/>
      <w:adjustRightInd w:val="0"/>
      <w:spacing w:after="60" w:line="240" w:lineRule="auto"/>
      <w:jc w:val="both"/>
      <w:textAlignment w:val="baseline"/>
      <w:outlineLvl w:val="7"/>
    </w:pPr>
    <w:rPr>
      <w:rFonts w:ascii="Arial" w:eastAsia="Times New Roman" w:hAnsi="Arial" w:cs="Times New Roman"/>
      <w:i/>
      <w:sz w:val="20"/>
      <w:szCs w:val="20"/>
      <w:lang w:val="it-IT" w:eastAsia="it-IT"/>
    </w:rPr>
  </w:style>
  <w:style w:type="paragraph" w:styleId="9">
    <w:name w:val="heading 9"/>
    <w:basedOn w:val="a0"/>
    <w:next w:val="a0"/>
    <w:link w:val="90"/>
    <w:qFormat/>
    <w:rsid w:val="004752AD"/>
    <w:pPr>
      <w:numPr>
        <w:ilvl w:val="8"/>
        <w:numId w:val="3"/>
      </w:numPr>
      <w:tabs>
        <w:tab w:val="left" w:pos="1584"/>
      </w:tabs>
      <w:overflowPunct w:val="0"/>
      <w:autoSpaceDE w:val="0"/>
      <w:autoSpaceDN w:val="0"/>
      <w:adjustRightInd w:val="0"/>
      <w:spacing w:after="60" w:line="240" w:lineRule="auto"/>
      <w:jc w:val="both"/>
      <w:textAlignment w:val="baseline"/>
      <w:outlineLvl w:val="8"/>
    </w:pPr>
    <w:rPr>
      <w:rFonts w:ascii="Arial" w:eastAsia="Times New Roman" w:hAnsi="Arial" w:cs="Times New Roman"/>
      <w:i/>
      <w:sz w:val="20"/>
      <w:szCs w:val="20"/>
      <w:lang w:val="it-IT" w:eastAsia="it-IT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1">
    <w:name w:val="Основной текст (2)_"/>
    <w:basedOn w:val="a2"/>
    <w:link w:val="22"/>
    <w:rsid w:val="00AE3E0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1pt">
    <w:name w:val="Основной текст (2) + 11 pt"/>
    <w:basedOn w:val="21"/>
    <w:rsid w:val="00AE3E09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0"/>
    <w:link w:val="21"/>
    <w:rsid w:val="00AE3E09"/>
    <w:pPr>
      <w:widowControl w:val="0"/>
      <w:shd w:val="clear" w:color="auto" w:fill="FFFFFF"/>
      <w:spacing w:before="480" w:after="0" w:line="283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styleId="a5">
    <w:name w:val="Hyperlink"/>
    <w:basedOn w:val="a2"/>
    <w:rsid w:val="00AE3E09"/>
    <w:rPr>
      <w:color w:val="0066CC"/>
      <w:u w:val="single"/>
    </w:rPr>
  </w:style>
  <w:style w:type="paragraph" w:styleId="a6">
    <w:name w:val="Balloon Text"/>
    <w:basedOn w:val="a0"/>
    <w:link w:val="a7"/>
    <w:uiPriority w:val="99"/>
    <w:semiHidden/>
    <w:unhideWhenUsed/>
    <w:rsid w:val="00F21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2"/>
    <w:link w:val="a6"/>
    <w:uiPriority w:val="99"/>
    <w:semiHidden/>
    <w:rsid w:val="00F217B0"/>
    <w:rPr>
      <w:rFonts w:ascii="Tahoma" w:hAnsi="Tahoma" w:cs="Tahoma"/>
      <w:sz w:val="16"/>
      <w:szCs w:val="16"/>
    </w:rPr>
  </w:style>
  <w:style w:type="paragraph" w:styleId="a8">
    <w:name w:val="header"/>
    <w:aliases w:val="Верхний колонтитул Знак1,Верхний колонтитул Знак Знак,Верхний колонтитул Знак1 Знак1 Знак1,Верхний колонтитул Знак Знак Знак1 Знак,Верхний колонтитул Знак1 Знак Знак Знак,Верхний колонтитул Знак Знак Знак Знак Знак"/>
    <w:basedOn w:val="a0"/>
    <w:link w:val="a9"/>
    <w:rsid w:val="000127C7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it-IT" w:eastAsia="it-IT"/>
    </w:rPr>
  </w:style>
  <w:style w:type="character" w:customStyle="1" w:styleId="a9">
    <w:name w:val="Верхний колонтитул Знак"/>
    <w:aliases w:val="Верхний колонтитул Знак1 Знак,Верхний колонтитул Знак Знак Знак,Верхний колонтитул Знак1 Знак1 Знак1 Знак,Верхний колонтитул Знак Знак Знак1 Знак Знак,Верхний колонтитул Знак1 Знак Знак Знак Знак"/>
    <w:basedOn w:val="a2"/>
    <w:link w:val="a8"/>
    <w:rsid w:val="000127C7"/>
    <w:rPr>
      <w:rFonts w:ascii="Arial" w:eastAsia="Times New Roman" w:hAnsi="Arial" w:cs="Times New Roman"/>
      <w:szCs w:val="20"/>
      <w:lang w:val="it-IT" w:eastAsia="it-IT"/>
    </w:rPr>
  </w:style>
  <w:style w:type="paragraph" w:styleId="aa">
    <w:name w:val="Title"/>
    <w:basedOn w:val="a0"/>
    <w:link w:val="ab"/>
    <w:qFormat/>
    <w:rsid w:val="004752AD"/>
    <w:pPr>
      <w:tabs>
        <w:tab w:val="left" w:pos="284"/>
        <w:tab w:val="left" w:pos="5103"/>
        <w:tab w:val="left" w:pos="5387"/>
        <w:tab w:val="left" w:pos="6804"/>
      </w:tabs>
      <w:spacing w:after="0" w:line="240" w:lineRule="auto"/>
      <w:jc w:val="center"/>
    </w:pPr>
    <w:rPr>
      <w:rFonts w:ascii="Bookman Old Style" w:eastAsia="Times New Roman" w:hAnsi="Bookman Old Style" w:cs="Times New Roman"/>
      <w:b/>
      <w:sz w:val="24"/>
      <w:szCs w:val="20"/>
      <w:lang w:val="it-IT" w:eastAsia="it-IT"/>
    </w:rPr>
  </w:style>
  <w:style w:type="character" w:customStyle="1" w:styleId="ab">
    <w:name w:val="Название Знак"/>
    <w:basedOn w:val="a2"/>
    <w:link w:val="aa"/>
    <w:rsid w:val="004752AD"/>
    <w:rPr>
      <w:rFonts w:ascii="Bookman Old Style" w:eastAsia="Times New Roman" w:hAnsi="Bookman Old Style" w:cs="Times New Roman"/>
      <w:b/>
      <w:sz w:val="24"/>
      <w:szCs w:val="20"/>
      <w:lang w:val="it-IT" w:eastAsia="it-IT"/>
    </w:rPr>
  </w:style>
  <w:style w:type="paragraph" w:styleId="ac">
    <w:name w:val="Plain Text"/>
    <w:basedOn w:val="a0"/>
    <w:link w:val="ad"/>
    <w:rsid w:val="004752A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it-IT" w:eastAsia="it-IT"/>
    </w:rPr>
  </w:style>
  <w:style w:type="character" w:customStyle="1" w:styleId="ad">
    <w:name w:val="Текст Знак"/>
    <w:basedOn w:val="a2"/>
    <w:link w:val="ac"/>
    <w:rsid w:val="004752AD"/>
    <w:rPr>
      <w:rFonts w:ascii="Courier New" w:eastAsia="Times New Roman" w:hAnsi="Courier New" w:cs="Times New Roman"/>
      <w:sz w:val="20"/>
      <w:szCs w:val="20"/>
      <w:lang w:val="it-IT" w:eastAsia="it-IT"/>
    </w:rPr>
  </w:style>
  <w:style w:type="character" w:customStyle="1" w:styleId="10">
    <w:name w:val="Заголовок 1 Знак"/>
    <w:basedOn w:val="a2"/>
    <w:link w:val="1"/>
    <w:rsid w:val="004752AD"/>
    <w:rPr>
      <w:rFonts w:ascii="Arial" w:eastAsia="Times New Roman" w:hAnsi="Arial" w:cs="Times New Roman"/>
      <w:b/>
      <w:caps/>
      <w:sz w:val="28"/>
      <w:szCs w:val="20"/>
      <w:lang w:val="en-GB" w:eastAsia="it-IT"/>
    </w:rPr>
  </w:style>
  <w:style w:type="character" w:customStyle="1" w:styleId="20">
    <w:name w:val="Заголовок 2 Знак"/>
    <w:basedOn w:val="a2"/>
    <w:link w:val="2"/>
    <w:rsid w:val="004752AD"/>
    <w:rPr>
      <w:rFonts w:ascii="Arial" w:eastAsia="Times New Roman" w:hAnsi="Arial" w:cs="Times New Roman"/>
      <w:b/>
      <w:caps/>
      <w:sz w:val="20"/>
      <w:szCs w:val="20"/>
      <w:u w:val="single"/>
      <w:lang w:val="it-IT" w:eastAsia="it-IT"/>
    </w:rPr>
  </w:style>
  <w:style w:type="character" w:customStyle="1" w:styleId="30">
    <w:name w:val="Заголовок 3 Знак"/>
    <w:basedOn w:val="a2"/>
    <w:link w:val="3"/>
    <w:rsid w:val="004752AD"/>
    <w:rPr>
      <w:rFonts w:ascii="Arial" w:eastAsia="Times New Roman" w:hAnsi="Arial" w:cs="Times New Roman"/>
      <w:b/>
      <w:caps/>
      <w:sz w:val="20"/>
      <w:szCs w:val="20"/>
      <w:u w:val="single"/>
      <w:lang w:val="it-IT" w:eastAsia="it-IT"/>
    </w:rPr>
  </w:style>
  <w:style w:type="character" w:customStyle="1" w:styleId="40">
    <w:name w:val="Заголовок 4 Знак"/>
    <w:basedOn w:val="a2"/>
    <w:link w:val="4"/>
    <w:rsid w:val="004752AD"/>
    <w:rPr>
      <w:rFonts w:ascii="Arial" w:eastAsia="Times New Roman" w:hAnsi="Arial" w:cs="Times New Roman"/>
      <w:b/>
      <w:caps/>
      <w:sz w:val="20"/>
      <w:szCs w:val="20"/>
      <w:u w:val="single"/>
      <w:lang w:val="en-GB" w:eastAsia="it-IT"/>
    </w:rPr>
  </w:style>
  <w:style w:type="character" w:customStyle="1" w:styleId="50">
    <w:name w:val="Заголовок 5 Знак"/>
    <w:basedOn w:val="a2"/>
    <w:link w:val="5"/>
    <w:rsid w:val="004752AD"/>
    <w:rPr>
      <w:rFonts w:ascii="Arial" w:eastAsia="Times New Roman" w:hAnsi="Arial" w:cs="Times New Roman"/>
      <w:b/>
      <w:sz w:val="20"/>
      <w:szCs w:val="20"/>
      <w:lang w:val="it-IT" w:eastAsia="it-IT"/>
    </w:rPr>
  </w:style>
  <w:style w:type="character" w:customStyle="1" w:styleId="60">
    <w:name w:val="Заголовок 6 Знак"/>
    <w:basedOn w:val="a2"/>
    <w:link w:val="6"/>
    <w:rsid w:val="004752AD"/>
    <w:rPr>
      <w:rFonts w:ascii="Arial" w:eastAsia="Times New Roman" w:hAnsi="Arial" w:cs="Times New Roman"/>
      <w:sz w:val="20"/>
      <w:szCs w:val="20"/>
      <w:u w:val="single"/>
      <w:lang w:val="it-IT" w:eastAsia="it-IT"/>
    </w:rPr>
  </w:style>
  <w:style w:type="character" w:customStyle="1" w:styleId="70">
    <w:name w:val="Заголовок 7 Знак"/>
    <w:basedOn w:val="a2"/>
    <w:link w:val="7"/>
    <w:rsid w:val="004752AD"/>
    <w:rPr>
      <w:rFonts w:ascii="Arial" w:eastAsia="Times New Roman" w:hAnsi="Arial" w:cs="Times New Roman"/>
      <w:i/>
      <w:sz w:val="20"/>
      <w:szCs w:val="20"/>
      <w:lang w:val="it-IT" w:eastAsia="it-IT"/>
    </w:rPr>
  </w:style>
  <w:style w:type="character" w:customStyle="1" w:styleId="80">
    <w:name w:val="Заголовок 8 Знак"/>
    <w:basedOn w:val="a2"/>
    <w:link w:val="8"/>
    <w:rsid w:val="004752AD"/>
    <w:rPr>
      <w:rFonts w:ascii="Arial" w:eastAsia="Times New Roman" w:hAnsi="Arial" w:cs="Times New Roman"/>
      <w:i/>
      <w:sz w:val="20"/>
      <w:szCs w:val="20"/>
      <w:lang w:val="it-IT" w:eastAsia="it-IT"/>
    </w:rPr>
  </w:style>
  <w:style w:type="character" w:customStyle="1" w:styleId="90">
    <w:name w:val="Заголовок 9 Знак"/>
    <w:basedOn w:val="a2"/>
    <w:link w:val="9"/>
    <w:rsid w:val="004752AD"/>
    <w:rPr>
      <w:rFonts w:ascii="Arial" w:eastAsia="Times New Roman" w:hAnsi="Arial" w:cs="Times New Roman"/>
      <w:i/>
      <w:sz w:val="20"/>
      <w:szCs w:val="20"/>
      <w:lang w:val="it-IT" w:eastAsia="it-IT"/>
    </w:rPr>
  </w:style>
  <w:style w:type="paragraph" w:styleId="a1">
    <w:name w:val="Normal Indent"/>
    <w:basedOn w:val="a0"/>
    <w:rsid w:val="004752AD"/>
    <w:pPr>
      <w:overflowPunct w:val="0"/>
      <w:autoSpaceDE w:val="0"/>
      <w:autoSpaceDN w:val="0"/>
      <w:adjustRightInd w:val="0"/>
      <w:spacing w:after="60" w:line="240" w:lineRule="auto"/>
      <w:ind w:left="708"/>
      <w:jc w:val="both"/>
      <w:textAlignment w:val="baseline"/>
    </w:pPr>
    <w:rPr>
      <w:rFonts w:ascii="Arial" w:eastAsia="Times New Roman" w:hAnsi="Arial" w:cs="Times New Roman"/>
      <w:sz w:val="20"/>
      <w:szCs w:val="20"/>
      <w:lang w:val="it-IT" w:eastAsia="it-IT"/>
    </w:rPr>
  </w:style>
  <w:style w:type="paragraph" w:styleId="ae">
    <w:name w:val="footer"/>
    <w:basedOn w:val="a0"/>
    <w:link w:val="af"/>
    <w:rsid w:val="004752AD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spacing w:after="60" w:line="240" w:lineRule="auto"/>
      <w:jc w:val="both"/>
      <w:textAlignment w:val="baseline"/>
    </w:pPr>
    <w:rPr>
      <w:rFonts w:ascii="Arial" w:eastAsia="Times New Roman" w:hAnsi="Arial" w:cs="Times New Roman"/>
      <w:sz w:val="20"/>
      <w:szCs w:val="20"/>
      <w:lang w:val="it-IT" w:eastAsia="it-IT"/>
    </w:rPr>
  </w:style>
  <w:style w:type="character" w:customStyle="1" w:styleId="af">
    <w:name w:val="Нижний колонтитул Знак"/>
    <w:basedOn w:val="a2"/>
    <w:link w:val="ae"/>
    <w:rsid w:val="004752AD"/>
    <w:rPr>
      <w:rFonts w:ascii="Arial" w:eastAsia="Times New Roman" w:hAnsi="Arial" w:cs="Times New Roman"/>
      <w:sz w:val="20"/>
      <w:szCs w:val="20"/>
      <w:lang w:val="it-IT" w:eastAsia="it-IT"/>
    </w:rPr>
  </w:style>
  <w:style w:type="paragraph" w:styleId="11">
    <w:name w:val="toc 1"/>
    <w:basedOn w:val="a0"/>
    <w:next w:val="a0"/>
    <w:autoRedefine/>
    <w:semiHidden/>
    <w:rsid w:val="004752AD"/>
    <w:pPr>
      <w:tabs>
        <w:tab w:val="right" w:leader="dot" w:pos="8505"/>
      </w:tabs>
      <w:overflowPunct w:val="0"/>
      <w:autoSpaceDE w:val="0"/>
      <w:autoSpaceDN w:val="0"/>
      <w:adjustRightInd w:val="0"/>
      <w:spacing w:after="60" w:line="240" w:lineRule="auto"/>
      <w:ind w:left="284" w:hanging="284"/>
      <w:jc w:val="both"/>
      <w:textAlignment w:val="baseline"/>
    </w:pPr>
    <w:rPr>
      <w:rFonts w:ascii="Arial" w:eastAsia="Times New Roman" w:hAnsi="Arial" w:cs="Times New Roman"/>
      <w:caps/>
      <w:noProof/>
      <w:sz w:val="20"/>
      <w:szCs w:val="20"/>
      <w:lang w:val="it-IT" w:eastAsia="it-IT"/>
    </w:rPr>
  </w:style>
  <w:style w:type="paragraph" w:customStyle="1" w:styleId="Tabella">
    <w:name w:val="Tabella"/>
    <w:basedOn w:val="a0"/>
    <w:rsid w:val="004752AD"/>
    <w:pPr>
      <w:widowControl w:val="0"/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Arial MT" w:eastAsia="Times New Roman" w:hAnsi="Arial MT" w:cs="Times New Roman"/>
      <w:sz w:val="20"/>
      <w:szCs w:val="20"/>
      <w:lang w:val="en-GB" w:eastAsia="it-IT"/>
    </w:rPr>
  </w:style>
  <w:style w:type="character" w:styleId="af0">
    <w:name w:val="page number"/>
    <w:basedOn w:val="a2"/>
    <w:rsid w:val="004752AD"/>
  </w:style>
  <w:style w:type="paragraph" w:customStyle="1" w:styleId="Titolo11">
    <w:name w:val="Titolo 11"/>
    <w:basedOn w:val="1"/>
    <w:rsid w:val="004752AD"/>
    <w:pPr>
      <w:pageBreakBefore/>
      <w:numPr>
        <w:numId w:val="6"/>
      </w:numPr>
      <w:tabs>
        <w:tab w:val="clear" w:pos="432"/>
      </w:tabs>
      <w:ind w:left="0" w:firstLine="0"/>
    </w:pPr>
    <w:rPr>
      <w:lang w:val="it-IT"/>
    </w:rPr>
  </w:style>
  <w:style w:type="paragraph" w:styleId="af1">
    <w:name w:val="Normal (Web)"/>
    <w:basedOn w:val="a0"/>
    <w:rsid w:val="004752A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pl-PL" w:eastAsia="pl-PL"/>
    </w:rPr>
  </w:style>
  <w:style w:type="paragraph" w:styleId="af2">
    <w:name w:val="Body Text"/>
    <w:basedOn w:val="a0"/>
    <w:link w:val="af3"/>
    <w:rsid w:val="00A80A40"/>
    <w:pPr>
      <w:spacing w:after="12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3">
    <w:name w:val="Основной текст Знак"/>
    <w:basedOn w:val="a2"/>
    <w:link w:val="af2"/>
    <w:rsid w:val="00A80A4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">
    <w:name w:val="List Bullet"/>
    <w:basedOn w:val="a0"/>
    <w:rsid w:val="00FA51A0"/>
    <w:pPr>
      <w:numPr>
        <w:numId w:val="7"/>
      </w:num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List Paragraph"/>
    <w:basedOn w:val="a0"/>
    <w:uiPriority w:val="34"/>
    <w:qFormat/>
    <w:rsid w:val="00D2314B"/>
    <w:pPr>
      <w:ind w:left="720"/>
      <w:contextualSpacing/>
    </w:pPr>
  </w:style>
  <w:style w:type="table" w:styleId="af5">
    <w:name w:val="Table Grid"/>
    <w:basedOn w:val="a3"/>
    <w:uiPriority w:val="59"/>
    <w:rsid w:val="00547C15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emf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D2F854-6600-4B2B-8884-B9F7BC311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1716</Words>
  <Characters>9786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admin</cp:lastModifiedBy>
  <cp:revision>2</cp:revision>
  <cp:lastPrinted>2018-01-11T06:16:00Z</cp:lastPrinted>
  <dcterms:created xsi:type="dcterms:W3CDTF">2020-09-01T09:17:00Z</dcterms:created>
  <dcterms:modified xsi:type="dcterms:W3CDTF">2020-09-01T09:17:00Z</dcterms:modified>
</cp:coreProperties>
</file>